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25" w:rsidRDefault="00333D0C">
      <w:pPr>
        <w:spacing w:before="73"/>
        <w:ind w:left="1828"/>
        <w:rPr>
          <w:b/>
          <w:sz w:val="28"/>
        </w:rPr>
      </w:pPr>
      <w:r>
        <w:rPr>
          <w:b/>
          <w:sz w:val="28"/>
        </w:rPr>
        <w:softHyphen/>
      </w:r>
      <w:r>
        <w:rPr>
          <w:b/>
          <w:sz w:val="28"/>
        </w:rPr>
        <w:softHyphen/>
      </w:r>
      <w:r>
        <w:rPr>
          <w:b/>
          <w:sz w:val="28"/>
        </w:rPr>
        <w:softHyphen/>
      </w:r>
      <w:r w:rsidR="004B1CF5">
        <w:rPr>
          <w:b/>
          <w:sz w:val="28"/>
        </w:rPr>
        <w:t>Notas sobre os dados preliminares do Censo Agropecuário 2017</w:t>
      </w:r>
    </w:p>
    <w:p w:rsidR="00495125" w:rsidRDefault="00495125">
      <w:pPr>
        <w:pStyle w:val="Corpodetexto"/>
        <w:ind w:left="0"/>
        <w:rPr>
          <w:b/>
          <w:sz w:val="30"/>
        </w:rPr>
      </w:pPr>
    </w:p>
    <w:p w:rsidR="00495125" w:rsidRDefault="00495125">
      <w:pPr>
        <w:pStyle w:val="Corpodetexto"/>
        <w:ind w:left="0"/>
        <w:rPr>
          <w:b/>
          <w:sz w:val="36"/>
        </w:rPr>
      </w:pPr>
    </w:p>
    <w:p w:rsidR="00495125" w:rsidRDefault="004B1CF5">
      <w:pPr>
        <w:pStyle w:val="Ttulo1"/>
        <w:spacing w:line="379" w:lineRule="auto"/>
        <w:ind w:left="6492" w:right="884" w:hanging="920"/>
      </w:pPr>
      <w:r>
        <w:t>Prof. Dr. Marco Antonio Mitidiero Junior Universidade Federal da Paraíba</w:t>
      </w:r>
    </w:p>
    <w:p w:rsidR="00495125" w:rsidRDefault="00495125">
      <w:pPr>
        <w:pStyle w:val="Corpodetexto"/>
        <w:ind w:left="0"/>
        <w:rPr>
          <w:b/>
          <w:sz w:val="26"/>
        </w:rPr>
      </w:pPr>
    </w:p>
    <w:p w:rsidR="00495125" w:rsidRDefault="00495125">
      <w:pPr>
        <w:pStyle w:val="Corpodetexto"/>
        <w:ind w:left="0"/>
        <w:rPr>
          <w:b/>
          <w:sz w:val="26"/>
        </w:rPr>
      </w:pPr>
    </w:p>
    <w:p w:rsidR="00495125" w:rsidRDefault="00495125">
      <w:pPr>
        <w:pStyle w:val="Corpodetexto"/>
        <w:spacing w:before="1"/>
        <w:ind w:left="0"/>
        <w:rPr>
          <w:b/>
        </w:rPr>
      </w:pPr>
    </w:p>
    <w:p w:rsidR="00495125" w:rsidRDefault="004B1CF5">
      <w:pPr>
        <w:ind w:left="1948"/>
        <w:rPr>
          <w:b/>
          <w:sz w:val="24"/>
        </w:rPr>
      </w:pPr>
      <w:r>
        <w:rPr>
          <w:b/>
          <w:sz w:val="24"/>
        </w:rPr>
        <w:t>Introdução:</w:t>
      </w:r>
    </w:p>
    <w:p w:rsidR="00495125" w:rsidRDefault="00495125">
      <w:pPr>
        <w:pStyle w:val="Corpodetexto"/>
        <w:spacing w:before="5"/>
        <w:ind w:left="0"/>
        <w:rPr>
          <w:b/>
          <w:sz w:val="25"/>
        </w:rPr>
      </w:pPr>
    </w:p>
    <w:p w:rsidR="00495125" w:rsidRDefault="004B1CF5">
      <w:pPr>
        <w:pStyle w:val="Corpodetexto"/>
        <w:spacing w:line="360" w:lineRule="auto"/>
        <w:ind w:right="895" w:firstLine="566"/>
        <w:jc w:val="both"/>
      </w:pPr>
      <w:r>
        <w:t>O objetivo deste texto é analisar, de forma geral, os dados preliminares do cambaleante Censo Agropecuário 2017 e realizar sua comparação com o Censo Agropecuário 2006. O foco das ponderações, críticas e hipóteses terá como realidade os dados totais sobre o Brasil, não levando em conta as informações referentes aos estados da federação (em parte já disponibilizadas na publicação preliminar). O Censo Agropecuário</w:t>
      </w:r>
      <w:r>
        <w:rPr>
          <w:spacing w:val="-11"/>
        </w:rPr>
        <w:t xml:space="preserve"> </w:t>
      </w:r>
      <w:r>
        <w:t>é</w:t>
      </w:r>
      <w:r>
        <w:rPr>
          <w:spacing w:val="-13"/>
        </w:rPr>
        <w:t xml:space="preserve"> </w:t>
      </w:r>
      <w:r>
        <w:t>a</w:t>
      </w:r>
      <w:r>
        <w:rPr>
          <w:spacing w:val="-12"/>
        </w:rPr>
        <w:t xml:space="preserve"> </w:t>
      </w:r>
      <w:r>
        <w:t>maior</w:t>
      </w:r>
      <w:r>
        <w:rPr>
          <w:spacing w:val="-11"/>
        </w:rPr>
        <w:t xml:space="preserve"> </w:t>
      </w:r>
      <w:r>
        <w:t>e</w:t>
      </w:r>
      <w:r>
        <w:rPr>
          <w:spacing w:val="-11"/>
        </w:rPr>
        <w:t xml:space="preserve"> </w:t>
      </w:r>
      <w:r>
        <w:t>mais</w:t>
      </w:r>
      <w:r>
        <w:rPr>
          <w:spacing w:val="-12"/>
        </w:rPr>
        <w:t xml:space="preserve"> </w:t>
      </w:r>
      <w:r>
        <w:t>importante</w:t>
      </w:r>
      <w:r>
        <w:rPr>
          <w:spacing w:val="-13"/>
        </w:rPr>
        <w:t xml:space="preserve"> </w:t>
      </w:r>
      <w:r>
        <w:t>base</w:t>
      </w:r>
      <w:r>
        <w:rPr>
          <w:spacing w:val="-13"/>
        </w:rPr>
        <w:t xml:space="preserve"> </w:t>
      </w:r>
      <w:r>
        <w:t>de</w:t>
      </w:r>
      <w:r>
        <w:rPr>
          <w:spacing w:val="-10"/>
        </w:rPr>
        <w:t xml:space="preserve"> </w:t>
      </w:r>
      <w:r>
        <w:t>dados</w:t>
      </w:r>
      <w:r>
        <w:rPr>
          <w:spacing w:val="-12"/>
        </w:rPr>
        <w:t xml:space="preserve"> </w:t>
      </w:r>
      <w:r>
        <w:t>sobre</w:t>
      </w:r>
      <w:r>
        <w:rPr>
          <w:spacing w:val="-12"/>
        </w:rPr>
        <w:t xml:space="preserve"> </w:t>
      </w:r>
      <w:r>
        <w:t>os</w:t>
      </w:r>
      <w:r>
        <w:rPr>
          <w:spacing w:val="-13"/>
        </w:rPr>
        <w:t xml:space="preserve"> </w:t>
      </w:r>
      <w:r>
        <w:t>produtores</w:t>
      </w:r>
      <w:r>
        <w:rPr>
          <w:spacing w:val="-12"/>
        </w:rPr>
        <w:t xml:space="preserve"> </w:t>
      </w:r>
      <w:r>
        <w:t>e</w:t>
      </w:r>
      <w:r>
        <w:rPr>
          <w:spacing w:val="-13"/>
        </w:rPr>
        <w:t xml:space="preserve"> </w:t>
      </w:r>
      <w:r>
        <w:t>a</w:t>
      </w:r>
      <w:r>
        <w:rPr>
          <w:spacing w:val="-9"/>
        </w:rPr>
        <w:t xml:space="preserve"> </w:t>
      </w:r>
      <w:r>
        <w:t>produção rural, a distribuição das terras e suas variadas formas de apropriação e sobre o emprego de trabalho no campo. Por isso, os pesquisadores, gestores públicos e empreendedores rurais esperam ansiosamente por sua publicação. Porém, é necessária a análise de todo o processo de produção das informações, dessa forma, este escrito também terá como objetivo a análise da história de organização desse último Censo, de sua metodologia e das categorias e conceitos centrais propostos pelo Instituto Brasileiro de Geografia e Estatística</w:t>
      </w:r>
      <w:r>
        <w:rPr>
          <w:spacing w:val="-2"/>
        </w:rPr>
        <w:t xml:space="preserve"> </w:t>
      </w:r>
      <w:r>
        <w:t>(IBGE).</w:t>
      </w:r>
    </w:p>
    <w:p w:rsidR="00495125" w:rsidRDefault="00495125">
      <w:pPr>
        <w:pStyle w:val="Corpodetexto"/>
        <w:ind w:left="0"/>
        <w:rPr>
          <w:sz w:val="26"/>
        </w:rPr>
      </w:pPr>
    </w:p>
    <w:p w:rsidR="00495125" w:rsidRDefault="00495125">
      <w:pPr>
        <w:pStyle w:val="Corpodetexto"/>
        <w:spacing w:before="3"/>
        <w:ind w:left="0"/>
        <w:rPr>
          <w:sz w:val="38"/>
        </w:rPr>
      </w:pPr>
    </w:p>
    <w:p w:rsidR="00495125" w:rsidRDefault="004B1CF5">
      <w:pPr>
        <w:pStyle w:val="Ttulo1"/>
      </w:pPr>
      <w:r>
        <w:t>Precisamos falar sobre os cortes</w:t>
      </w:r>
    </w:p>
    <w:p w:rsidR="00495125" w:rsidRDefault="00495125">
      <w:pPr>
        <w:pStyle w:val="Corpodetexto"/>
        <w:spacing w:before="5"/>
        <w:ind w:left="0"/>
        <w:rPr>
          <w:b/>
          <w:sz w:val="25"/>
        </w:rPr>
      </w:pPr>
    </w:p>
    <w:p w:rsidR="00495125" w:rsidRDefault="004B1CF5">
      <w:pPr>
        <w:pStyle w:val="Corpodetexto"/>
        <w:spacing w:line="360" w:lineRule="auto"/>
        <w:ind w:right="895" w:firstLine="566"/>
        <w:jc w:val="both"/>
      </w:pPr>
      <w:r>
        <w:t>Antes</w:t>
      </w:r>
      <w:r>
        <w:rPr>
          <w:spacing w:val="-6"/>
        </w:rPr>
        <w:t xml:space="preserve"> </w:t>
      </w:r>
      <w:r>
        <w:t>de</w:t>
      </w:r>
      <w:r>
        <w:rPr>
          <w:spacing w:val="-7"/>
        </w:rPr>
        <w:t xml:space="preserve"> </w:t>
      </w:r>
      <w:r>
        <w:t>analisar</w:t>
      </w:r>
      <w:r>
        <w:rPr>
          <w:spacing w:val="-7"/>
        </w:rPr>
        <w:t xml:space="preserve"> </w:t>
      </w:r>
      <w:r>
        <w:t>os</w:t>
      </w:r>
      <w:r>
        <w:rPr>
          <w:spacing w:val="-5"/>
        </w:rPr>
        <w:t xml:space="preserve"> </w:t>
      </w:r>
      <w:r>
        <w:t>resultados</w:t>
      </w:r>
      <w:r>
        <w:rPr>
          <w:spacing w:val="-6"/>
        </w:rPr>
        <w:t xml:space="preserve"> </w:t>
      </w:r>
      <w:r>
        <w:t>preliminares</w:t>
      </w:r>
      <w:r>
        <w:rPr>
          <w:spacing w:val="-6"/>
        </w:rPr>
        <w:t xml:space="preserve"> </w:t>
      </w:r>
      <w:r>
        <w:t>do</w:t>
      </w:r>
      <w:r>
        <w:rPr>
          <w:spacing w:val="-5"/>
        </w:rPr>
        <w:t xml:space="preserve"> </w:t>
      </w:r>
      <w:r>
        <w:t>novo</w:t>
      </w:r>
      <w:r>
        <w:rPr>
          <w:spacing w:val="-4"/>
        </w:rPr>
        <w:t xml:space="preserve"> </w:t>
      </w:r>
      <w:r>
        <w:t>Censo</w:t>
      </w:r>
      <w:r>
        <w:rPr>
          <w:spacing w:val="-6"/>
        </w:rPr>
        <w:t xml:space="preserve"> </w:t>
      </w:r>
      <w:r>
        <w:t>é</w:t>
      </w:r>
      <w:r>
        <w:rPr>
          <w:spacing w:val="-6"/>
        </w:rPr>
        <w:t xml:space="preserve"> </w:t>
      </w:r>
      <w:r>
        <w:t>necessário</w:t>
      </w:r>
      <w:r>
        <w:rPr>
          <w:spacing w:val="-6"/>
        </w:rPr>
        <w:t xml:space="preserve"> </w:t>
      </w:r>
      <w:r>
        <w:t>discutir</w:t>
      </w:r>
      <w:r>
        <w:rPr>
          <w:spacing w:val="-6"/>
        </w:rPr>
        <w:t xml:space="preserve"> </w:t>
      </w:r>
      <w:r>
        <w:t xml:space="preserve">os cortes no questionário aplicado para coleta dos dados. Esses cortes impactaram negativamente na mais rica e fundamental base de dados quantitativos da agropecuária brasileira, e foram realizados sob a vigência do governo golpista, portanto, o Censo Agropecuário 2017 é o </w:t>
      </w:r>
      <w:r>
        <w:rPr>
          <w:i/>
        </w:rPr>
        <w:t>Censo do Golpe</w:t>
      </w:r>
      <w:r>
        <w:t>. Essa característica, a princípio, não retira a importância dos dados que foram coletados, pois eles podem apontar as principais permanências e transformações do espaço rural nacional, o que nos ajuda a construir indicadores, análises e interpretações acerca desta temática. Mesmo com a crítica à nebulosa história do Censo 2017, aos questionamentos quanto à metodologia e</w:t>
      </w:r>
      <w:r>
        <w:rPr>
          <w:spacing w:val="-25"/>
        </w:rPr>
        <w:t xml:space="preserve"> </w:t>
      </w:r>
      <w:proofErr w:type="gramStart"/>
      <w:r>
        <w:t>conceitos</w:t>
      </w:r>
      <w:proofErr w:type="gramEnd"/>
    </w:p>
    <w:p w:rsidR="00495125" w:rsidRDefault="00495125">
      <w:pPr>
        <w:spacing w:line="360" w:lineRule="auto"/>
        <w:jc w:val="both"/>
        <w:sectPr w:rsidR="00495125">
          <w:type w:val="continuous"/>
          <w:pgSz w:w="11910" w:h="16840"/>
          <w:pgMar w:top="1320" w:right="800" w:bottom="280" w:left="320" w:header="720" w:footer="720" w:gutter="0"/>
          <w:cols w:space="720"/>
        </w:sectPr>
      </w:pPr>
    </w:p>
    <w:p w:rsidR="00495125" w:rsidRDefault="004B1CF5">
      <w:pPr>
        <w:pStyle w:val="Corpodetexto"/>
        <w:spacing w:before="72" w:line="360" w:lineRule="auto"/>
        <w:ind w:right="896"/>
        <w:jc w:val="both"/>
      </w:pPr>
      <w:proofErr w:type="gramStart"/>
      <w:r>
        <w:lastRenderedPageBreak/>
        <w:t>elegidos</w:t>
      </w:r>
      <w:proofErr w:type="gramEnd"/>
      <w:r>
        <w:rPr>
          <w:spacing w:val="-15"/>
        </w:rPr>
        <w:t xml:space="preserve"> </w:t>
      </w:r>
      <w:r>
        <w:t>pelo</w:t>
      </w:r>
      <w:r>
        <w:rPr>
          <w:spacing w:val="-13"/>
        </w:rPr>
        <w:t xml:space="preserve"> </w:t>
      </w:r>
      <w:r>
        <w:t>IBGE</w:t>
      </w:r>
      <w:r>
        <w:rPr>
          <w:spacing w:val="-16"/>
        </w:rPr>
        <w:t xml:space="preserve"> </w:t>
      </w:r>
      <w:r>
        <w:t>(e</w:t>
      </w:r>
      <w:r>
        <w:rPr>
          <w:spacing w:val="-16"/>
        </w:rPr>
        <w:t xml:space="preserve"> </w:t>
      </w:r>
      <w:r>
        <w:t>a</w:t>
      </w:r>
      <w:r>
        <w:rPr>
          <w:spacing w:val="-14"/>
        </w:rPr>
        <w:t xml:space="preserve"> </w:t>
      </w:r>
      <w:r>
        <w:t>coleta</w:t>
      </w:r>
      <w:r>
        <w:rPr>
          <w:spacing w:val="-17"/>
        </w:rPr>
        <w:t xml:space="preserve"> </w:t>
      </w:r>
      <w:r>
        <w:t>dos</w:t>
      </w:r>
      <w:r>
        <w:rPr>
          <w:spacing w:val="-16"/>
        </w:rPr>
        <w:t xml:space="preserve"> </w:t>
      </w:r>
      <w:r>
        <w:t>dados</w:t>
      </w:r>
      <w:r>
        <w:rPr>
          <w:spacing w:val="-15"/>
        </w:rPr>
        <w:t xml:space="preserve"> </w:t>
      </w:r>
      <w:r>
        <w:t>a</w:t>
      </w:r>
      <w:r>
        <w:rPr>
          <w:spacing w:val="-17"/>
        </w:rPr>
        <w:t xml:space="preserve"> </w:t>
      </w:r>
      <w:r>
        <w:t>partir</w:t>
      </w:r>
      <w:r>
        <w:rPr>
          <w:spacing w:val="-16"/>
        </w:rPr>
        <w:t xml:space="preserve"> </w:t>
      </w:r>
      <w:r>
        <w:t>desses</w:t>
      </w:r>
      <w:r>
        <w:rPr>
          <w:spacing w:val="-14"/>
        </w:rPr>
        <w:t xml:space="preserve"> </w:t>
      </w:r>
      <w:r>
        <w:t>conceitos),</w:t>
      </w:r>
      <w:r>
        <w:rPr>
          <w:spacing w:val="-15"/>
        </w:rPr>
        <w:t xml:space="preserve"> </w:t>
      </w:r>
      <w:r>
        <w:t>os</w:t>
      </w:r>
      <w:r>
        <w:rPr>
          <w:spacing w:val="-16"/>
        </w:rPr>
        <w:t xml:space="preserve"> </w:t>
      </w:r>
      <w:r>
        <w:t>novos</w:t>
      </w:r>
      <w:r>
        <w:rPr>
          <w:spacing w:val="-13"/>
        </w:rPr>
        <w:t xml:space="preserve"> </w:t>
      </w:r>
      <w:r>
        <w:t>dados</w:t>
      </w:r>
      <w:r>
        <w:rPr>
          <w:spacing w:val="-15"/>
        </w:rPr>
        <w:t xml:space="preserve"> </w:t>
      </w:r>
      <w:r>
        <w:t>podem produzir boas e instigantes leituras sobre a sociedade e território rural. Entretanto, é preciso ter em mente que essa atual base de dados foi relativizada de forma tendenciosa, com cortes cirúrgicos nas informações sobre o maior universo do campo no país que é a “agricultura familiar”, bem como de temas dramáticos que envolvem a questão agrária. Por isso, discutir a história dos dados, refletir sobre o que está por detrás dos números, é pré-condição para o entendimento dessa pesquisa pública.</w:t>
      </w:r>
    </w:p>
    <w:p w:rsidR="00495125" w:rsidRDefault="004B1CF5">
      <w:pPr>
        <w:pStyle w:val="Corpodetexto"/>
        <w:spacing w:before="160"/>
        <w:ind w:left="1948"/>
      </w:pPr>
      <w:r>
        <w:t>São três as perguntas iniciais: Por que cortaram? O que cortaram? Quem cortou?</w:t>
      </w:r>
    </w:p>
    <w:p w:rsidR="00495125" w:rsidRDefault="00495125">
      <w:pPr>
        <w:pStyle w:val="Corpodetexto"/>
        <w:spacing w:before="1"/>
        <w:ind w:left="0"/>
        <w:rPr>
          <w:sz w:val="26"/>
        </w:rPr>
      </w:pPr>
    </w:p>
    <w:p w:rsidR="00495125" w:rsidRDefault="004B1CF5">
      <w:pPr>
        <w:pStyle w:val="Corpodetexto"/>
        <w:spacing w:line="360" w:lineRule="auto"/>
        <w:ind w:right="895" w:firstLine="566"/>
        <w:jc w:val="both"/>
        <w:rPr>
          <w:b/>
        </w:rPr>
      </w:pPr>
      <w:r>
        <w:t>A justificativa apresentada pelo IBGE foi puramente econômica, basicamente na seguinte</w:t>
      </w:r>
      <w:r>
        <w:rPr>
          <w:spacing w:val="-10"/>
        </w:rPr>
        <w:t xml:space="preserve"> </w:t>
      </w:r>
      <w:r>
        <w:t>lógica:</w:t>
      </w:r>
      <w:r>
        <w:rPr>
          <w:spacing w:val="-8"/>
        </w:rPr>
        <w:t xml:space="preserve"> </w:t>
      </w:r>
      <w:r>
        <w:t>como</w:t>
      </w:r>
      <w:r>
        <w:rPr>
          <w:spacing w:val="-8"/>
        </w:rPr>
        <w:t xml:space="preserve"> </w:t>
      </w:r>
      <w:r>
        <w:t>houve</w:t>
      </w:r>
      <w:r>
        <w:rPr>
          <w:spacing w:val="-10"/>
        </w:rPr>
        <w:t xml:space="preserve"> </w:t>
      </w:r>
      <w:r>
        <w:t>cortes</w:t>
      </w:r>
      <w:r>
        <w:rPr>
          <w:spacing w:val="-6"/>
        </w:rPr>
        <w:t xml:space="preserve"> </w:t>
      </w:r>
      <w:r>
        <w:t>nos</w:t>
      </w:r>
      <w:r>
        <w:rPr>
          <w:spacing w:val="-8"/>
        </w:rPr>
        <w:t xml:space="preserve"> </w:t>
      </w:r>
      <w:r>
        <w:t>recursos,</w:t>
      </w:r>
      <w:r>
        <w:rPr>
          <w:spacing w:val="-7"/>
        </w:rPr>
        <w:t xml:space="preserve"> </w:t>
      </w:r>
      <w:r>
        <w:t>faremos</w:t>
      </w:r>
      <w:r>
        <w:rPr>
          <w:spacing w:val="-8"/>
        </w:rPr>
        <w:t xml:space="preserve"> </w:t>
      </w:r>
      <w:r>
        <w:t>cortes</w:t>
      </w:r>
      <w:r>
        <w:rPr>
          <w:spacing w:val="-8"/>
        </w:rPr>
        <w:t xml:space="preserve"> </w:t>
      </w:r>
      <w:r>
        <w:t>no</w:t>
      </w:r>
      <w:r>
        <w:rPr>
          <w:spacing w:val="-9"/>
        </w:rPr>
        <w:t xml:space="preserve"> </w:t>
      </w:r>
      <w:r>
        <w:t>questionário.</w:t>
      </w:r>
      <w:r>
        <w:rPr>
          <w:spacing w:val="-8"/>
        </w:rPr>
        <w:t xml:space="preserve"> </w:t>
      </w:r>
      <w:r>
        <w:t>Na</w:t>
      </w:r>
      <w:r>
        <w:rPr>
          <w:spacing w:val="-8"/>
        </w:rPr>
        <w:t xml:space="preserve"> </w:t>
      </w:r>
      <w:r>
        <w:t>nota pública da diretoria de pesquisas e gerência técnica do Censo Agropecuário, intitulada “Alterações no Questionário Original do Censo Agropecuário” (de 28 de outubro de 2015), encontra-se: “Face à necessidade de ajustar a operação de pesquisa do próximo Censo Agropecuário nacional aos recursos orçamentários disponíveis e após discussão nas instâncias competentes, a Fundação Instituto Brasileiro de Geografia e Estatística chegou</w:t>
      </w:r>
      <w:r>
        <w:rPr>
          <w:spacing w:val="-11"/>
        </w:rPr>
        <w:t xml:space="preserve"> </w:t>
      </w:r>
      <w:r>
        <w:t>a</w:t>
      </w:r>
      <w:r>
        <w:rPr>
          <w:spacing w:val="-11"/>
        </w:rPr>
        <w:t xml:space="preserve"> </w:t>
      </w:r>
      <w:r>
        <w:t>um</w:t>
      </w:r>
      <w:r>
        <w:rPr>
          <w:spacing w:val="-10"/>
        </w:rPr>
        <w:t xml:space="preserve"> </w:t>
      </w:r>
      <w:r>
        <w:t>novo</w:t>
      </w:r>
      <w:r>
        <w:rPr>
          <w:spacing w:val="-8"/>
        </w:rPr>
        <w:t xml:space="preserve"> </w:t>
      </w:r>
      <w:r>
        <w:t>questionário</w:t>
      </w:r>
      <w:r>
        <w:rPr>
          <w:spacing w:val="-11"/>
        </w:rPr>
        <w:t xml:space="preserve"> </w:t>
      </w:r>
      <w:r>
        <w:t>para</w:t>
      </w:r>
      <w:r>
        <w:rPr>
          <w:spacing w:val="-11"/>
        </w:rPr>
        <w:t xml:space="preserve"> </w:t>
      </w:r>
      <w:r>
        <w:t>a</w:t>
      </w:r>
      <w:r>
        <w:rPr>
          <w:spacing w:val="-11"/>
        </w:rPr>
        <w:t xml:space="preserve"> </w:t>
      </w:r>
      <w:r>
        <w:t>pesquisa”.</w:t>
      </w:r>
      <w:r>
        <w:rPr>
          <w:spacing w:val="-10"/>
        </w:rPr>
        <w:t xml:space="preserve"> </w:t>
      </w:r>
      <w:r>
        <w:t>Já</w:t>
      </w:r>
      <w:r>
        <w:rPr>
          <w:spacing w:val="-12"/>
        </w:rPr>
        <w:t xml:space="preserve"> </w:t>
      </w:r>
      <w:r>
        <w:t>na</w:t>
      </w:r>
      <w:r>
        <w:rPr>
          <w:spacing w:val="-11"/>
        </w:rPr>
        <w:t xml:space="preserve"> </w:t>
      </w:r>
      <w:r>
        <w:t>publicação</w:t>
      </w:r>
      <w:r>
        <w:rPr>
          <w:spacing w:val="-10"/>
        </w:rPr>
        <w:t xml:space="preserve"> </w:t>
      </w:r>
      <w:r>
        <w:t>dos</w:t>
      </w:r>
      <w:r>
        <w:rPr>
          <w:spacing w:val="-10"/>
        </w:rPr>
        <w:t xml:space="preserve"> </w:t>
      </w:r>
      <w:r>
        <w:t>dados</w:t>
      </w:r>
      <w:r>
        <w:rPr>
          <w:spacing w:val="-9"/>
        </w:rPr>
        <w:t xml:space="preserve"> </w:t>
      </w:r>
      <w:r>
        <w:t>preliminares (IBGE, 2018), a justificativa dos cortes praticamente não aparece, encontra-se apenas uma</w:t>
      </w:r>
      <w:r>
        <w:rPr>
          <w:spacing w:val="-14"/>
        </w:rPr>
        <w:t xml:space="preserve"> </w:t>
      </w:r>
      <w:r>
        <w:t>menção</w:t>
      </w:r>
      <w:r>
        <w:rPr>
          <w:spacing w:val="-13"/>
        </w:rPr>
        <w:t xml:space="preserve"> </w:t>
      </w:r>
      <w:r>
        <w:t>lacônica</w:t>
      </w:r>
      <w:r>
        <w:rPr>
          <w:spacing w:val="-13"/>
        </w:rPr>
        <w:t xml:space="preserve"> </w:t>
      </w:r>
      <w:r>
        <w:t>e</w:t>
      </w:r>
      <w:r>
        <w:rPr>
          <w:spacing w:val="-14"/>
        </w:rPr>
        <w:t xml:space="preserve"> </w:t>
      </w:r>
      <w:r>
        <w:t>pouco</w:t>
      </w:r>
      <w:r>
        <w:rPr>
          <w:spacing w:val="-13"/>
        </w:rPr>
        <w:t xml:space="preserve"> </w:t>
      </w:r>
      <w:r>
        <w:t>clara</w:t>
      </w:r>
      <w:r>
        <w:rPr>
          <w:spacing w:val="-13"/>
        </w:rPr>
        <w:t xml:space="preserve"> </w:t>
      </w:r>
      <w:r>
        <w:t>de</w:t>
      </w:r>
      <w:r>
        <w:rPr>
          <w:spacing w:val="-14"/>
        </w:rPr>
        <w:t xml:space="preserve"> </w:t>
      </w:r>
      <w:r>
        <w:t>que</w:t>
      </w:r>
      <w:r>
        <w:rPr>
          <w:spacing w:val="-14"/>
        </w:rPr>
        <w:t xml:space="preserve"> </w:t>
      </w:r>
      <w:r>
        <w:t>“o</w:t>
      </w:r>
      <w:r>
        <w:rPr>
          <w:spacing w:val="-11"/>
        </w:rPr>
        <w:t xml:space="preserve"> </w:t>
      </w:r>
      <w:r>
        <w:t>IBGE</w:t>
      </w:r>
      <w:r>
        <w:rPr>
          <w:spacing w:val="-14"/>
        </w:rPr>
        <w:t xml:space="preserve"> </w:t>
      </w:r>
      <w:r>
        <w:t>elaborou,</w:t>
      </w:r>
      <w:r>
        <w:rPr>
          <w:spacing w:val="-13"/>
        </w:rPr>
        <w:t xml:space="preserve"> </w:t>
      </w:r>
      <w:r>
        <w:t>para</w:t>
      </w:r>
      <w:r>
        <w:rPr>
          <w:spacing w:val="-14"/>
        </w:rPr>
        <w:t xml:space="preserve"> </w:t>
      </w:r>
      <w:r>
        <w:t>o</w:t>
      </w:r>
      <w:r>
        <w:rPr>
          <w:spacing w:val="-13"/>
        </w:rPr>
        <w:t xml:space="preserve"> </w:t>
      </w:r>
      <w:r>
        <w:t>Censo</w:t>
      </w:r>
      <w:r>
        <w:rPr>
          <w:spacing w:val="-11"/>
        </w:rPr>
        <w:t xml:space="preserve"> </w:t>
      </w:r>
      <w:r>
        <w:t>Agropecuário 2017, um processo de refinamento metodológico, especialmente no que concerne à reformulação</w:t>
      </w:r>
      <w:r>
        <w:rPr>
          <w:spacing w:val="-7"/>
        </w:rPr>
        <w:t xml:space="preserve"> </w:t>
      </w:r>
      <w:r>
        <w:t>do</w:t>
      </w:r>
      <w:r>
        <w:rPr>
          <w:spacing w:val="-3"/>
        </w:rPr>
        <w:t xml:space="preserve"> </w:t>
      </w:r>
      <w:r>
        <w:t>conteúdo</w:t>
      </w:r>
      <w:r>
        <w:rPr>
          <w:spacing w:val="-7"/>
        </w:rPr>
        <w:t xml:space="preserve"> </w:t>
      </w:r>
      <w:r>
        <w:t>da</w:t>
      </w:r>
      <w:r>
        <w:rPr>
          <w:spacing w:val="-7"/>
        </w:rPr>
        <w:t xml:space="preserve"> </w:t>
      </w:r>
      <w:r>
        <w:t>pesquisa”,</w:t>
      </w:r>
      <w:r>
        <w:rPr>
          <w:spacing w:val="-7"/>
        </w:rPr>
        <w:t xml:space="preserve"> </w:t>
      </w:r>
      <w:r>
        <w:t>e</w:t>
      </w:r>
      <w:r>
        <w:rPr>
          <w:spacing w:val="-7"/>
        </w:rPr>
        <w:t xml:space="preserve"> </w:t>
      </w:r>
      <w:r>
        <w:t>logo</w:t>
      </w:r>
      <w:r>
        <w:rPr>
          <w:spacing w:val="-5"/>
        </w:rPr>
        <w:t xml:space="preserve"> </w:t>
      </w:r>
      <w:r>
        <w:t>em</w:t>
      </w:r>
      <w:r>
        <w:rPr>
          <w:spacing w:val="-6"/>
        </w:rPr>
        <w:t xml:space="preserve"> </w:t>
      </w:r>
      <w:r>
        <w:t>seguida,</w:t>
      </w:r>
      <w:r>
        <w:rPr>
          <w:spacing w:val="-6"/>
        </w:rPr>
        <w:t xml:space="preserve"> </w:t>
      </w:r>
      <w:r>
        <w:t>“à</w:t>
      </w:r>
      <w:r>
        <w:rPr>
          <w:spacing w:val="-8"/>
        </w:rPr>
        <w:t xml:space="preserve"> </w:t>
      </w:r>
      <w:r>
        <w:t>incorporação</w:t>
      </w:r>
      <w:r>
        <w:rPr>
          <w:spacing w:val="-4"/>
        </w:rPr>
        <w:t xml:space="preserve"> </w:t>
      </w:r>
      <w:r>
        <w:t>de</w:t>
      </w:r>
      <w:r>
        <w:rPr>
          <w:spacing w:val="-8"/>
        </w:rPr>
        <w:t xml:space="preserve"> </w:t>
      </w:r>
      <w:r>
        <w:t>conceitos que correspondam a variantes que assumiram notoriedade ou a novidades que se integraram</w:t>
      </w:r>
      <w:r>
        <w:rPr>
          <w:spacing w:val="-12"/>
        </w:rPr>
        <w:t xml:space="preserve"> </w:t>
      </w:r>
      <w:r>
        <w:t>ao</w:t>
      </w:r>
      <w:r>
        <w:rPr>
          <w:spacing w:val="-13"/>
        </w:rPr>
        <w:t xml:space="preserve"> </w:t>
      </w:r>
      <w:r>
        <w:t>universo</w:t>
      </w:r>
      <w:r>
        <w:rPr>
          <w:spacing w:val="-14"/>
        </w:rPr>
        <w:t xml:space="preserve"> </w:t>
      </w:r>
      <w:r>
        <w:t>agrícola</w:t>
      </w:r>
      <w:r>
        <w:rPr>
          <w:spacing w:val="-14"/>
        </w:rPr>
        <w:t xml:space="preserve"> </w:t>
      </w:r>
      <w:r>
        <w:t>nacional”.</w:t>
      </w:r>
      <w:r>
        <w:rPr>
          <w:spacing w:val="-11"/>
        </w:rPr>
        <w:t xml:space="preserve"> </w:t>
      </w:r>
      <w:r>
        <w:t>Reformulação</w:t>
      </w:r>
      <w:r>
        <w:rPr>
          <w:spacing w:val="-13"/>
        </w:rPr>
        <w:t xml:space="preserve"> </w:t>
      </w:r>
      <w:r>
        <w:t>do</w:t>
      </w:r>
      <w:r>
        <w:rPr>
          <w:spacing w:val="-12"/>
        </w:rPr>
        <w:t xml:space="preserve"> </w:t>
      </w:r>
      <w:r>
        <w:t>conteúdo</w:t>
      </w:r>
      <w:r>
        <w:rPr>
          <w:spacing w:val="-12"/>
        </w:rPr>
        <w:t xml:space="preserve"> </w:t>
      </w:r>
      <w:r>
        <w:t>e</w:t>
      </w:r>
      <w:r>
        <w:rPr>
          <w:spacing w:val="-14"/>
        </w:rPr>
        <w:t xml:space="preserve"> </w:t>
      </w:r>
      <w:r>
        <w:t>incorporação</w:t>
      </w:r>
      <w:r>
        <w:rPr>
          <w:spacing w:val="-13"/>
        </w:rPr>
        <w:t xml:space="preserve"> </w:t>
      </w:r>
      <w:r>
        <w:t xml:space="preserve">dos novos conceitos significa, respectivamente, corte severo no questionário e incorporação de pouquíssimos novos temas motivo de coleta de dados. </w:t>
      </w:r>
      <w:r>
        <w:rPr>
          <w:b/>
        </w:rPr>
        <w:t>Aproximadamente 60% das perguntas do questionário foram abolidas, o formulário de perguntas foi reduzido de</w:t>
      </w:r>
      <w:r>
        <w:rPr>
          <w:b/>
          <w:spacing w:val="-14"/>
        </w:rPr>
        <w:t xml:space="preserve"> </w:t>
      </w:r>
      <w:r>
        <w:rPr>
          <w:b/>
        </w:rPr>
        <w:t>24</w:t>
      </w:r>
      <w:r>
        <w:rPr>
          <w:b/>
          <w:spacing w:val="-13"/>
        </w:rPr>
        <w:t xml:space="preserve"> </w:t>
      </w:r>
      <w:r>
        <w:rPr>
          <w:b/>
        </w:rPr>
        <w:t>para</w:t>
      </w:r>
      <w:r>
        <w:rPr>
          <w:b/>
          <w:spacing w:val="-13"/>
        </w:rPr>
        <w:t xml:space="preserve"> </w:t>
      </w:r>
      <w:r>
        <w:rPr>
          <w:b/>
        </w:rPr>
        <w:t>10</w:t>
      </w:r>
      <w:r>
        <w:rPr>
          <w:b/>
          <w:spacing w:val="-13"/>
        </w:rPr>
        <w:t xml:space="preserve"> </w:t>
      </w:r>
      <w:r>
        <w:rPr>
          <w:b/>
        </w:rPr>
        <w:t>páginas</w:t>
      </w:r>
      <w:r>
        <w:rPr>
          <w:b/>
          <w:spacing w:val="-12"/>
        </w:rPr>
        <w:t xml:space="preserve"> </w:t>
      </w:r>
      <w:r>
        <w:rPr>
          <w:b/>
        </w:rPr>
        <w:t>e</w:t>
      </w:r>
      <w:r>
        <w:rPr>
          <w:b/>
          <w:spacing w:val="-13"/>
        </w:rPr>
        <w:t xml:space="preserve"> </w:t>
      </w:r>
      <w:r>
        <w:rPr>
          <w:b/>
        </w:rPr>
        <w:t>o</w:t>
      </w:r>
      <w:r>
        <w:rPr>
          <w:b/>
          <w:spacing w:val="-13"/>
        </w:rPr>
        <w:t xml:space="preserve"> </w:t>
      </w:r>
      <w:r>
        <w:rPr>
          <w:b/>
        </w:rPr>
        <w:t>número</w:t>
      </w:r>
      <w:r>
        <w:rPr>
          <w:b/>
          <w:spacing w:val="-13"/>
        </w:rPr>
        <w:t xml:space="preserve"> </w:t>
      </w:r>
      <w:r>
        <w:rPr>
          <w:b/>
        </w:rPr>
        <w:t>de</w:t>
      </w:r>
      <w:r>
        <w:rPr>
          <w:b/>
          <w:spacing w:val="-12"/>
        </w:rPr>
        <w:t xml:space="preserve"> </w:t>
      </w:r>
      <w:r>
        <w:rPr>
          <w:b/>
        </w:rPr>
        <w:t>recenseadores</w:t>
      </w:r>
      <w:r>
        <w:rPr>
          <w:b/>
          <w:spacing w:val="-13"/>
        </w:rPr>
        <w:t xml:space="preserve"> </w:t>
      </w:r>
      <w:r>
        <w:rPr>
          <w:b/>
        </w:rPr>
        <w:t>caiu</w:t>
      </w:r>
      <w:r>
        <w:rPr>
          <w:b/>
          <w:spacing w:val="-12"/>
        </w:rPr>
        <w:t xml:space="preserve"> </w:t>
      </w:r>
      <w:r>
        <w:rPr>
          <w:b/>
        </w:rPr>
        <w:t>de</w:t>
      </w:r>
      <w:r>
        <w:rPr>
          <w:b/>
          <w:spacing w:val="-14"/>
        </w:rPr>
        <w:t xml:space="preserve"> </w:t>
      </w:r>
      <w:r>
        <w:rPr>
          <w:b/>
        </w:rPr>
        <w:t>80</w:t>
      </w:r>
      <w:r>
        <w:rPr>
          <w:b/>
          <w:spacing w:val="-10"/>
        </w:rPr>
        <w:t xml:space="preserve"> </w:t>
      </w:r>
      <w:r>
        <w:rPr>
          <w:b/>
        </w:rPr>
        <w:t>mil</w:t>
      </w:r>
      <w:r>
        <w:rPr>
          <w:b/>
          <w:spacing w:val="-13"/>
        </w:rPr>
        <w:t xml:space="preserve"> </w:t>
      </w:r>
      <w:r>
        <w:rPr>
          <w:b/>
        </w:rPr>
        <w:t>para</w:t>
      </w:r>
      <w:r>
        <w:rPr>
          <w:b/>
          <w:spacing w:val="-13"/>
        </w:rPr>
        <w:t xml:space="preserve"> </w:t>
      </w:r>
      <w:r>
        <w:rPr>
          <w:b/>
        </w:rPr>
        <w:t>26</w:t>
      </w:r>
      <w:r>
        <w:rPr>
          <w:b/>
          <w:spacing w:val="-13"/>
        </w:rPr>
        <w:t xml:space="preserve"> </w:t>
      </w:r>
      <w:r>
        <w:rPr>
          <w:b/>
        </w:rPr>
        <w:t>mil,</w:t>
      </w:r>
      <w:r>
        <w:rPr>
          <w:b/>
          <w:spacing w:val="-13"/>
        </w:rPr>
        <w:t xml:space="preserve"> </w:t>
      </w:r>
      <w:r>
        <w:rPr>
          <w:b/>
        </w:rPr>
        <w:t>dando significado muito mais exato ao que o IBGE chamou de</w:t>
      </w:r>
      <w:r>
        <w:rPr>
          <w:b/>
          <w:spacing w:val="-8"/>
        </w:rPr>
        <w:t xml:space="preserve"> </w:t>
      </w:r>
      <w:r>
        <w:rPr>
          <w:b/>
        </w:rPr>
        <w:t>“redimensionamento”.</w:t>
      </w:r>
    </w:p>
    <w:p w:rsidR="00495125" w:rsidRDefault="004B1CF5">
      <w:pPr>
        <w:pStyle w:val="Corpodetexto"/>
        <w:spacing w:line="360" w:lineRule="auto"/>
        <w:ind w:right="899" w:firstLine="566"/>
        <w:jc w:val="both"/>
      </w:pPr>
      <w:r>
        <w:t>Mitidiero,</w:t>
      </w:r>
      <w:r>
        <w:rPr>
          <w:spacing w:val="-14"/>
        </w:rPr>
        <w:t xml:space="preserve"> </w:t>
      </w:r>
      <w:r>
        <w:t>Barbosa</w:t>
      </w:r>
      <w:r>
        <w:rPr>
          <w:spacing w:val="-13"/>
        </w:rPr>
        <w:t xml:space="preserve"> </w:t>
      </w:r>
      <w:r>
        <w:t>e</w:t>
      </w:r>
      <w:r>
        <w:rPr>
          <w:spacing w:val="-14"/>
        </w:rPr>
        <w:t xml:space="preserve"> </w:t>
      </w:r>
      <w:r>
        <w:t>Sá</w:t>
      </w:r>
      <w:r>
        <w:rPr>
          <w:spacing w:val="-14"/>
        </w:rPr>
        <w:t xml:space="preserve"> </w:t>
      </w:r>
      <w:r>
        <w:t>(2017)</w:t>
      </w:r>
      <w:r>
        <w:rPr>
          <w:spacing w:val="-14"/>
        </w:rPr>
        <w:t xml:space="preserve"> </w:t>
      </w:r>
      <w:r>
        <w:t>argumentaram</w:t>
      </w:r>
      <w:r>
        <w:rPr>
          <w:spacing w:val="-10"/>
        </w:rPr>
        <w:t xml:space="preserve"> </w:t>
      </w:r>
      <w:r>
        <w:t>que</w:t>
      </w:r>
      <w:r>
        <w:rPr>
          <w:spacing w:val="-12"/>
        </w:rPr>
        <w:t xml:space="preserve"> </w:t>
      </w:r>
      <w:r>
        <w:t>a</w:t>
      </w:r>
      <w:r>
        <w:rPr>
          <w:spacing w:val="-14"/>
        </w:rPr>
        <w:t xml:space="preserve"> </w:t>
      </w:r>
      <w:r>
        <w:t>natureza</w:t>
      </w:r>
      <w:r>
        <w:rPr>
          <w:spacing w:val="-14"/>
        </w:rPr>
        <w:t xml:space="preserve"> </w:t>
      </w:r>
      <w:r>
        <w:t>dos</w:t>
      </w:r>
      <w:r>
        <w:rPr>
          <w:spacing w:val="-13"/>
        </w:rPr>
        <w:t xml:space="preserve"> </w:t>
      </w:r>
      <w:r>
        <w:t>cortes</w:t>
      </w:r>
      <w:r>
        <w:rPr>
          <w:spacing w:val="-12"/>
        </w:rPr>
        <w:t xml:space="preserve"> </w:t>
      </w:r>
      <w:r>
        <w:t>tinha</w:t>
      </w:r>
      <w:r>
        <w:rPr>
          <w:spacing w:val="-14"/>
        </w:rPr>
        <w:t xml:space="preserve"> </w:t>
      </w:r>
      <w:r>
        <w:t>pouco a ver com o contingenciamento orçamentário e muito mais a ver com as opções políticas e ideológicas do instituto ou de quem estava no seu comando. A organização do Censo ocorreu sob os resultados do golpe político-parlamentar/jurídico/midiático de 2016 e</w:t>
      </w:r>
      <w:r>
        <w:rPr>
          <w:spacing w:val="-30"/>
        </w:rPr>
        <w:t xml:space="preserve"> </w:t>
      </w:r>
      <w:r>
        <w:t>sob uma nova presidência do IBGE indicada diretamente pelo ilegítimo presidente Michel Temer: o economista ultraliberal Paulo Rabello de</w:t>
      </w:r>
      <w:r>
        <w:rPr>
          <w:spacing w:val="-1"/>
        </w:rPr>
        <w:t xml:space="preserve"> </w:t>
      </w:r>
      <w:r>
        <w:t>Castro.</w:t>
      </w:r>
    </w:p>
    <w:p w:rsidR="00495125" w:rsidRDefault="00495125">
      <w:pPr>
        <w:spacing w:line="360" w:lineRule="auto"/>
        <w:jc w:val="both"/>
        <w:sectPr w:rsidR="00495125">
          <w:pgSz w:w="11910" w:h="16840"/>
          <w:pgMar w:top="1320" w:right="800" w:bottom="280" w:left="320" w:header="720" w:footer="720" w:gutter="0"/>
          <w:cols w:space="720"/>
        </w:sectPr>
      </w:pPr>
    </w:p>
    <w:p w:rsidR="00495125" w:rsidRDefault="004B1CF5">
      <w:pPr>
        <w:pStyle w:val="Corpodetexto"/>
        <w:spacing w:before="72" w:line="357" w:lineRule="auto"/>
        <w:ind w:right="895" w:firstLine="566"/>
        <w:jc w:val="both"/>
      </w:pPr>
      <w:r>
        <w:lastRenderedPageBreak/>
        <w:t>Paulo Rabello é um economista formado na Universidade Federal do Rio de Janeiro,</w:t>
      </w:r>
      <w:r>
        <w:rPr>
          <w:spacing w:val="-4"/>
        </w:rPr>
        <w:t xml:space="preserve"> </w:t>
      </w:r>
      <w:r>
        <w:t>mas</w:t>
      </w:r>
      <w:r>
        <w:rPr>
          <w:spacing w:val="-4"/>
        </w:rPr>
        <w:t xml:space="preserve"> </w:t>
      </w:r>
      <w:r>
        <w:t>com</w:t>
      </w:r>
      <w:r>
        <w:rPr>
          <w:spacing w:val="-2"/>
        </w:rPr>
        <w:t xml:space="preserve"> </w:t>
      </w:r>
      <w:r>
        <w:t>mestrado</w:t>
      </w:r>
      <w:r>
        <w:rPr>
          <w:spacing w:val="-4"/>
        </w:rPr>
        <w:t xml:space="preserve"> </w:t>
      </w:r>
      <w:r>
        <w:t>e</w:t>
      </w:r>
      <w:r>
        <w:rPr>
          <w:spacing w:val="-4"/>
        </w:rPr>
        <w:t xml:space="preserve"> </w:t>
      </w:r>
      <w:r>
        <w:t>doutorado</w:t>
      </w:r>
      <w:r>
        <w:rPr>
          <w:spacing w:val="-4"/>
        </w:rPr>
        <w:t xml:space="preserve"> </w:t>
      </w:r>
      <w:r>
        <w:t>na</w:t>
      </w:r>
      <w:r>
        <w:rPr>
          <w:spacing w:val="-4"/>
        </w:rPr>
        <w:t xml:space="preserve"> </w:t>
      </w:r>
      <w:r>
        <w:t>Universidade</w:t>
      </w:r>
      <w:r>
        <w:rPr>
          <w:spacing w:val="-5"/>
        </w:rPr>
        <w:t xml:space="preserve"> </w:t>
      </w:r>
      <w:r>
        <w:t>de</w:t>
      </w:r>
      <w:r>
        <w:rPr>
          <w:spacing w:val="-4"/>
        </w:rPr>
        <w:t xml:space="preserve"> </w:t>
      </w:r>
      <w:r>
        <w:t>Chicago,</w:t>
      </w:r>
      <w:r>
        <w:rPr>
          <w:spacing w:val="-4"/>
        </w:rPr>
        <w:t xml:space="preserve"> </w:t>
      </w:r>
      <w:r>
        <w:t>isso</w:t>
      </w:r>
      <w:r>
        <w:rPr>
          <w:spacing w:val="-3"/>
        </w:rPr>
        <w:t xml:space="preserve"> </w:t>
      </w:r>
      <w:r>
        <w:t>quer</w:t>
      </w:r>
      <w:r>
        <w:rPr>
          <w:spacing w:val="-5"/>
        </w:rPr>
        <w:t xml:space="preserve"> </w:t>
      </w:r>
      <w:r>
        <w:t>dizer:</w:t>
      </w:r>
      <w:r>
        <w:rPr>
          <w:spacing w:val="-2"/>
        </w:rPr>
        <w:t xml:space="preserve"> </w:t>
      </w:r>
      <w:r>
        <w:t xml:space="preserve">um aspirante a </w:t>
      </w:r>
      <w:r>
        <w:rPr>
          <w:i/>
        </w:rPr>
        <w:t>Chicago boys</w:t>
      </w:r>
      <w:r>
        <w:t xml:space="preserve">, ou, melhor, um </w:t>
      </w:r>
      <w:r>
        <w:rPr>
          <w:i/>
        </w:rPr>
        <w:t>Chicago boys tupiniquim</w:t>
      </w:r>
      <w:r>
        <w:t xml:space="preserve">. Devoto do pensamento neoliberal que teve na Universidade de Chicago, seu principal reduto acadêmico, Rabello chega ao IBGE com um discurso </w:t>
      </w:r>
      <w:proofErr w:type="gramStart"/>
      <w:r>
        <w:t>privatizante, propondo a redução das</w:t>
      </w:r>
      <w:r>
        <w:rPr>
          <w:spacing w:val="-13"/>
        </w:rPr>
        <w:t xml:space="preserve"> </w:t>
      </w:r>
      <w:r>
        <w:t>pesquisas</w:t>
      </w:r>
      <w:r>
        <w:rPr>
          <w:spacing w:val="-11"/>
        </w:rPr>
        <w:t xml:space="preserve"> </w:t>
      </w:r>
      <w:r>
        <w:t>(</w:t>
      </w:r>
      <w:r>
        <w:rPr>
          <w:i/>
        </w:rPr>
        <w:t>“realizar</w:t>
      </w:r>
      <w:r>
        <w:rPr>
          <w:i/>
          <w:spacing w:val="-9"/>
        </w:rPr>
        <w:t xml:space="preserve"> </w:t>
      </w:r>
      <w:r>
        <w:rPr>
          <w:i/>
        </w:rPr>
        <w:t>mais</w:t>
      </w:r>
      <w:r>
        <w:rPr>
          <w:i/>
          <w:spacing w:val="-13"/>
        </w:rPr>
        <w:t xml:space="preserve"> </w:t>
      </w:r>
      <w:r>
        <w:rPr>
          <w:i/>
        </w:rPr>
        <w:t>com</w:t>
      </w:r>
      <w:r>
        <w:rPr>
          <w:i/>
          <w:spacing w:val="-11"/>
        </w:rPr>
        <w:t xml:space="preserve"> </w:t>
      </w:r>
      <w:r>
        <w:rPr>
          <w:i/>
        </w:rPr>
        <w:t>menos”</w:t>
      </w:r>
      <w:r>
        <w:t>)</w:t>
      </w:r>
      <w:r>
        <w:rPr>
          <w:spacing w:val="-12"/>
        </w:rPr>
        <w:t xml:space="preserve"> </w:t>
      </w:r>
      <w:r>
        <w:t>e</w:t>
      </w:r>
      <w:r>
        <w:rPr>
          <w:spacing w:val="-11"/>
        </w:rPr>
        <w:t xml:space="preserve"> </w:t>
      </w:r>
      <w:r>
        <w:t>a</w:t>
      </w:r>
      <w:r>
        <w:rPr>
          <w:spacing w:val="-14"/>
        </w:rPr>
        <w:t xml:space="preserve"> </w:t>
      </w:r>
      <w:r>
        <w:t>venda</w:t>
      </w:r>
      <w:r>
        <w:rPr>
          <w:spacing w:val="-13"/>
        </w:rPr>
        <w:t xml:space="preserve"> </w:t>
      </w:r>
      <w:r>
        <w:t>dos</w:t>
      </w:r>
      <w:r>
        <w:rPr>
          <w:spacing w:val="-13"/>
        </w:rPr>
        <w:t xml:space="preserve"> </w:t>
      </w:r>
      <w:r>
        <w:t>dados</w:t>
      </w:r>
      <w:r>
        <w:rPr>
          <w:spacing w:val="-11"/>
        </w:rPr>
        <w:t xml:space="preserve"> </w:t>
      </w:r>
      <w:r>
        <w:t>públicos</w:t>
      </w:r>
      <w:r>
        <w:rPr>
          <w:spacing w:val="-13"/>
        </w:rPr>
        <w:t xml:space="preserve"> </w:t>
      </w:r>
      <w:r>
        <w:t>produzidos</w:t>
      </w:r>
      <w:r>
        <w:rPr>
          <w:spacing w:val="-13"/>
        </w:rPr>
        <w:t xml:space="preserve"> </w:t>
      </w:r>
      <w:r>
        <w:t xml:space="preserve">pelo o IBGE (que os funcionários do Instituto apelidaram de </w:t>
      </w:r>
      <w:r>
        <w:rPr>
          <w:i/>
        </w:rPr>
        <w:t>“IBGE pesque e pague”</w:t>
      </w:r>
      <w:r>
        <w:t>)</w:t>
      </w:r>
      <w:r>
        <w:rPr>
          <w:position w:val="9"/>
          <w:sz w:val="16"/>
        </w:rPr>
        <w:t>1</w:t>
      </w:r>
      <w:proofErr w:type="gramEnd"/>
      <w:r>
        <w:t>. Relativizar o Censo Agropecuário foi uma das primeiras missões do novo</w:t>
      </w:r>
      <w:r>
        <w:rPr>
          <w:spacing w:val="-8"/>
        </w:rPr>
        <w:t xml:space="preserve"> </w:t>
      </w:r>
      <w:r>
        <w:t>presidente.</w:t>
      </w:r>
    </w:p>
    <w:p w:rsidR="00495125" w:rsidRDefault="004B1CF5">
      <w:pPr>
        <w:pStyle w:val="Corpodetexto"/>
        <w:spacing w:before="7" w:line="357" w:lineRule="auto"/>
        <w:ind w:right="895" w:firstLine="566"/>
        <w:jc w:val="both"/>
      </w:pPr>
      <w:r>
        <w:t>Antes de anunciar um novo e reduzido questionário em relação ao Censo de 2006, o atual Censo Agropecuário correu risco de não ser realizado. Foi uma sucessão de</w:t>
      </w:r>
      <w:r>
        <w:rPr>
          <w:spacing w:val="-37"/>
        </w:rPr>
        <w:t xml:space="preserve"> </w:t>
      </w:r>
      <w:r>
        <w:t>notas informativas</w:t>
      </w:r>
      <w:r>
        <w:rPr>
          <w:spacing w:val="-15"/>
        </w:rPr>
        <w:t xml:space="preserve"> </w:t>
      </w:r>
      <w:r>
        <w:t>do</w:t>
      </w:r>
      <w:r>
        <w:rPr>
          <w:spacing w:val="-11"/>
        </w:rPr>
        <w:t xml:space="preserve"> </w:t>
      </w:r>
      <w:r>
        <w:t>IBGE</w:t>
      </w:r>
      <w:r>
        <w:rPr>
          <w:spacing w:val="-15"/>
        </w:rPr>
        <w:t xml:space="preserve"> </w:t>
      </w:r>
      <w:r>
        <w:t>que,</w:t>
      </w:r>
      <w:r>
        <w:rPr>
          <w:spacing w:val="-13"/>
        </w:rPr>
        <w:t xml:space="preserve"> </w:t>
      </w:r>
      <w:r>
        <w:t>em</w:t>
      </w:r>
      <w:r>
        <w:rPr>
          <w:spacing w:val="-13"/>
        </w:rPr>
        <w:t xml:space="preserve"> </w:t>
      </w:r>
      <w:r>
        <w:t>um</w:t>
      </w:r>
      <w:r>
        <w:rPr>
          <w:spacing w:val="-14"/>
        </w:rPr>
        <w:t xml:space="preserve"> </w:t>
      </w:r>
      <w:r>
        <w:t>primeiro</w:t>
      </w:r>
      <w:r>
        <w:rPr>
          <w:spacing w:val="-14"/>
        </w:rPr>
        <w:t xml:space="preserve"> </w:t>
      </w:r>
      <w:r>
        <w:t>momento,</w:t>
      </w:r>
      <w:r>
        <w:rPr>
          <w:spacing w:val="-13"/>
        </w:rPr>
        <w:t xml:space="preserve"> </w:t>
      </w:r>
      <w:r>
        <w:t>confirmaram</w:t>
      </w:r>
      <w:r>
        <w:rPr>
          <w:spacing w:val="-14"/>
        </w:rPr>
        <w:t xml:space="preserve"> </w:t>
      </w:r>
      <w:r>
        <w:t>a</w:t>
      </w:r>
      <w:r>
        <w:rPr>
          <w:spacing w:val="-12"/>
        </w:rPr>
        <w:t xml:space="preserve"> </w:t>
      </w:r>
      <w:r>
        <w:t>realização</w:t>
      </w:r>
      <w:r>
        <w:rPr>
          <w:spacing w:val="-14"/>
        </w:rPr>
        <w:t xml:space="preserve"> </w:t>
      </w:r>
      <w:r>
        <w:t>da</w:t>
      </w:r>
      <w:r>
        <w:rPr>
          <w:spacing w:val="-12"/>
        </w:rPr>
        <w:t xml:space="preserve"> </w:t>
      </w:r>
      <w:r>
        <w:t>coleta de dados do que seria o Censo 2016 para, depois, lançarem nota cancelando</w:t>
      </w:r>
      <w:r>
        <w:rPr>
          <w:position w:val="9"/>
          <w:sz w:val="16"/>
        </w:rPr>
        <w:t xml:space="preserve">2 </w:t>
      </w:r>
      <w:r>
        <w:t>o recenseamento, alegando falta de recursos financeiros. Em momento posterior, confirmaram, novamente, a realização da coleta de dados em 2017, o que resultou no Censo Agropecuário 2017, quebrando, assim, a periodicidade de 10 em 10 anos desta base de</w:t>
      </w:r>
      <w:r>
        <w:rPr>
          <w:spacing w:val="-3"/>
        </w:rPr>
        <w:t xml:space="preserve"> </w:t>
      </w:r>
      <w:r>
        <w:t>dados.</w:t>
      </w:r>
    </w:p>
    <w:p w:rsidR="00495125" w:rsidRDefault="004B1CF5">
      <w:pPr>
        <w:pStyle w:val="Corpodetexto"/>
        <w:spacing w:before="8" w:line="360" w:lineRule="auto"/>
        <w:ind w:right="895" w:firstLine="566"/>
        <w:jc w:val="both"/>
      </w:pPr>
      <w:r>
        <w:t>Confirmado a realização do Censo, coube a Rabello a tarefa política dentro e fora do</w:t>
      </w:r>
      <w:r>
        <w:rPr>
          <w:spacing w:val="-6"/>
        </w:rPr>
        <w:t xml:space="preserve"> </w:t>
      </w:r>
      <w:r>
        <w:t>IBGE</w:t>
      </w:r>
      <w:r>
        <w:rPr>
          <w:spacing w:val="-9"/>
        </w:rPr>
        <w:t xml:space="preserve"> </w:t>
      </w:r>
      <w:r>
        <w:t>para</w:t>
      </w:r>
      <w:r>
        <w:rPr>
          <w:spacing w:val="-8"/>
        </w:rPr>
        <w:t xml:space="preserve"> </w:t>
      </w:r>
      <w:r>
        <w:t>reduzir</w:t>
      </w:r>
      <w:r>
        <w:rPr>
          <w:spacing w:val="-8"/>
        </w:rPr>
        <w:t xml:space="preserve"> </w:t>
      </w:r>
      <w:r>
        <w:t>a</w:t>
      </w:r>
      <w:r>
        <w:rPr>
          <w:spacing w:val="-9"/>
        </w:rPr>
        <w:t xml:space="preserve"> </w:t>
      </w:r>
      <w:r>
        <w:t>mais</w:t>
      </w:r>
      <w:r>
        <w:rPr>
          <w:spacing w:val="-8"/>
        </w:rPr>
        <w:t xml:space="preserve"> </w:t>
      </w:r>
      <w:r>
        <w:t>importante</w:t>
      </w:r>
      <w:r>
        <w:rPr>
          <w:spacing w:val="-9"/>
        </w:rPr>
        <w:t xml:space="preserve"> </w:t>
      </w:r>
      <w:r>
        <w:t>base</w:t>
      </w:r>
      <w:r>
        <w:rPr>
          <w:spacing w:val="-9"/>
        </w:rPr>
        <w:t xml:space="preserve"> </w:t>
      </w:r>
      <w:r>
        <w:t>de</w:t>
      </w:r>
      <w:r>
        <w:rPr>
          <w:spacing w:val="-10"/>
        </w:rPr>
        <w:t xml:space="preserve"> </w:t>
      </w:r>
      <w:r>
        <w:t>dados</w:t>
      </w:r>
      <w:r>
        <w:rPr>
          <w:spacing w:val="-7"/>
        </w:rPr>
        <w:t xml:space="preserve"> </w:t>
      </w:r>
      <w:r>
        <w:t>sobre</w:t>
      </w:r>
      <w:r>
        <w:rPr>
          <w:spacing w:val="-10"/>
        </w:rPr>
        <w:t xml:space="preserve"> </w:t>
      </w:r>
      <w:r>
        <w:t>o</w:t>
      </w:r>
      <w:r>
        <w:rPr>
          <w:spacing w:val="-9"/>
        </w:rPr>
        <w:t xml:space="preserve"> </w:t>
      </w:r>
      <w:r>
        <w:t>campo</w:t>
      </w:r>
      <w:r>
        <w:rPr>
          <w:spacing w:val="-8"/>
        </w:rPr>
        <w:t xml:space="preserve"> </w:t>
      </w:r>
      <w:r>
        <w:t>brasileiro.</w:t>
      </w:r>
      <w:r>
        <w:rPr>
          <w:spacing w:val="-6"/>
        </w:rPr>
        <w:t xml:space="preserve"> </w:t>
      </w:r>
      <w:r>
        <w:t>O</w:t>
      </w:r>
      <w:r>
        <w:rPr>
          <w:spacing w:val="-8"/>
        </w:rPr>
        <w:t xml:space="preserve"> </w:t>
      </w:r>
      <w:r>
        <w:rPr>
          <w:i/>
        </w:rPr>
        <w:t xml:space="preserve">“mais com menos” </w:t>
      </w:r>
      <w:r>
        <w:t xml:space="preserve">significou, na verdade, </w:t>
      </w:r>
      <w:r>
        <w:rPr>
          <w:i/>
        </w:rPr>
        <w:t>menos com menos</w:t>
      </w:r>
      <w:r>
        <w:t>, o que impactou diretamente na produção de dados sobre o território e a sociedade rural, diminuindo a possibilidade de conhecer toda a complexidade do campo brasileiro e limitando o próximo Censo de comparações com os Censos anteriores, praticamente implodindo a série histórica. E é bom lembrar que o Censo 2006 tinha ampliado suas variáveis e lançado um anuário específico sobre agricultura familiar (IBGE,</w:t>
      </w:r>
      <w:r>
        <w:rPr>
          <w:spacing w:val="-2"/>
        </w:rPr>
        <w:t xml:space="preserve"> </w:t>
      </w:r>
      <w:r>
        <w:t>2010b).</w:t>
      </w:r>
    </w:p>
    <w:p w:rsidR="00495125" w:rsidRDefault="00495125">
      <w:pPr>
        <w:pStyle w:val="Corpodetexto"/>
        <w:ind w:left="0"/>
        <w:rPr>
          <w:sz w:val="20"/>
        </w:rPr>
      </w:pPr>
    </w:p>
    <w:p w:rsidR="00495125" w:rsidRDefault="00495125">
      <w:pPr>
        <w:pStyle w:val="Corpodetexto"/>
        <w:ind w:left="0"/>
        <w:rPr>
          <w:sz w:val="20"/>
        </w:rPr>
      </w:pPr>
    </w:p>
    <w:p w:rsidR="00495125" w:rsidRDefault="00495125">
      <w:pPr>
        <w:pStyle w:val="Corpodetexto"/>
        <w:ind w:left="0"/>
        <w:rPr>
          <w:sz w:val="20"/>
        </w:rPr>
      </w:pPr>
    </w:p>
    <w:p w:rsidR="00495125" w:rsidRDefault="0035746A">
      <w:pPr>
        <w:pStyle w:val="Corpodetexto"/>
        <w:spacing w:before="9"/>
        <w:ind w:left="0"/>
        <w:rPr>
          <w:sz w:val="20"/>
        </w:rPr>
      </w:pPr>
      <w:r>
        <w:rPr>
          <w:noProof/>
          <w:lang w:val="pt-BR" w:eastAsia="pt-BR" w:bidi="ar-SA"/>
        </w:rPr>
        <mc:AlternateContent>
          <mc:Choice Requires="wps">
            <w:drawing>
              <wp:anchor distT="0" distB="0" distL="0" distR="0" simplePos="0" relativeHeight="251650048" behindDoc="1" locked="0" layoutInCell="1" allowOverlap="1">
                <wp:simplePos x="0" y="0"/>
                <wp:positionH relativeFrom="page">
                  <wp:posOffset>1080770</wp:posOffset>
                </wp:positionH>
                <wp:positionV relativeFrom="paragraph">
                  <wp:posOffset>181610</wp:posOffset>
                </wp:positionV>
                <wp:extent cx="1828800" cy="0"/>
                <wp:effectExtent l="13970" t="10160" r="5080" b="8890"/>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3pt" to="229.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" strokeweight=".72pt">
                <w10:wrap type="topAndBottom" anchorx="page"/>
              </v:line>
            </w:pict>
          </mc:Fallback>
        </mc:AlternateContent>
      </w:r>
    </w:p>
    <w:p w:rsidR="00495125" w:rsidRDefault="004B1CF5">
      <w:pPr>
        <w:spacing w:before="62"/>
        <w:ind w:left="1382" w:right="899"/>
        <w:jc w:val="both"/>
        <w:rPr>
          <w:sz w:val="20"/>
        </w:rPr>
      </w:pPr>
      <w:proofErr w:type="gramStart"/>
      <w:r>
        <w:rPr>
          <w:position w:val="7"/>
          <w:sz w:val="13"/>
        </w:rPr>
        <w:t>1</w:t>
      </w:r>
      <w:proofErr w:type="gramEnd"/>
      <w:r>
        <w:rPr>
          <w:position w:val="7"/>
          <w:sz w:val="13"/>
        </w:rPr>
        <w:t xml:space="preserve"> </w:t>
      </w:r>
      <w:r>
        <w:rPr>
          <w:sz w:val="20"/>
        </w:rPr>
        <w:t>Paulo Rabello de Castro deixou o IBGE para assumir o BNDS. Em ambos os órgãos, a passagem foi rápida, 11 meses em cada um deles. Atualmente é ex-pré-candidato pelo PSC à Presidência da República (se</w:t>
      </w:r>
      <w:r>
        <w:rPr>
          <w:spacing w:val="-12"/>
          <w:sz w:val="20"/>
        </w:rPr>
        <w:t xml:space="preserve"> </w:t>
      </w:r>
      <w:r>
        <w:rPr>
          <w:sz w:val="20"/>
        </w:rPr>
        <w:t>assim</w:t>
      </w:r>
      <w:r>
        <w:rPr>
          <w:spacing w:val="-15"/>
          <w:sz w:val="20"/>
        </w:rPr>
        <w:t xml:space="preserve"> </w:t>
      </w:r>
      <w:r>
        <w:rPr>
          <w:sz w:val="20"/>
        </w:rPr>
        <w:t>pode-se</w:t>
      </w:r>
      <w:r>
        <w:rPr>
          <w:spacing w:val="-12"/>
          <w:sz w:val="20"/>
        </w:rPr>
        <w:t xml:space="preserve"> </w:t>
      </w:r>
      <w:r>
        <w:rPr>
          <w:sz w:val="20"/>
        </w:rPr>
        <w:t>chamar)</w:t>
      </w:r>
      <w:r>
        <w:rPr>
          <w:spacing w:val="-11"/>
          <w:sz w:val="20"/>
        </w:rPr>
        <w:t xml:space="preserve"> </w:t>
      </w:r>
      <w:r>
        <w:rPr>
          <w:sz w:val="20"/>
        </w:rPr>
        <w:t>e</w:t>
      </w:r>
      <w:r>
        <w:rPr>
          <w:spacing w:val="-11"/>
          <w:sz w:val="20"/>
        </w:rPr>
        <w:t xml:space="preserve"> </w:t>
      </w:r>
      <w:r>
        <w:rPr>
          <w:sz w:val="20"/>
        </w:rPr>
        <w:t>atual</w:t>
      </w:r>
      <w:r>
        <w:rPr>
          <w:spacing w:val="-12"/>
          <w:sz w:val="20"/>
        </w:rPr>
        <w:t xml:space="preserve"> </w:t>
      </w:r>
      <w:r>
        <w:rPr>
          <w:sz w:val="20"/>
        </w:rPr>
        <w:t>candidato</w:t>
      </w:r>
      <w:r>
        <w:rPr>
          <w:spacing w:val="-10"/>
          <w:sz w:val="20"/>
        </w:rPr>
        <w:t xml:space="preserve"> </w:t>
      </w:r>
      <w:r>
        <w:rPr>
          <w:sz w:val="20"/>
        </w:rPr>
        <w:t>a</w:t>
      </w:r>
      <w:r>
        <w:rPr>
          <w:spacing w:val="-12"/>
          <w:sz w:val="20"/>
        </w:rPr>
        <w:t xml:space="preserve"> </w:t>
      </w:r>
      <w:r>
        <w:rPr>
          <w:sz w:val="20"/>
        </w:rPr>
        <w:t>vice-presidente</w:t>
      </w:r>
      <w:r>
        <w:rPr>
          <w:spacing w:val="-9"/>
          <w:sz w:val="20"/>
        </w:rPr>
        <w:t xml:space="preserve"> </w:t>
      </w:r>
      <w:r>
        <w:rPr>
          <w:sz w:val="20"/>
        </w:rPr>
        <w:t>na</w:t>
      </w:r>
      <w:r>
        <w:rPr>
          <w:spacing w:val="-12"/>
          <w:sz w:val="20"/>
        </w:rPr>
        <w:t xml:space="preserve"> </w:t>
      </w:r>
      <w:r>
        <w:rPr>
          <w:sz w:val="20"/>
        </w:rPr>
        <w:t>coligação</w:t>
      </w:r>
      <w:r>
        <w:rPr>
          <w:spacing w:val="-10"/>
          <w:sz w:val="20"/>
        </w:rPr>
        <w:t xml:space="preserve"> </w:t>
      </w:r>
      <w:r>
        <w:rPr>
          <w:sz w:val="20"/>
        </w:rPr>
        <w:t>com</w:t>
      </w:r>
      <w:r>
        <w:rPr>
          <w:spacing w:val="-14"/>
          <w:sz w:val="20"/>
        </w:rPr>
        <w:t xml:space="preserve"> </w:t>
      </w:r>
      <w:r>
        <w:rPr>
          <w:sz w:val="20"/>
        </w:rPr>
        <w:t>Álvaro</w:t>
      </w:r>
      <w:r>
        <w:rPr>
          <w:spacing w:val="-11"/>
          <w:sz w:val="20"/>
        </w:rPr>
        <w:t xml:space="preserve"> </w:t>
      </w:r>
      <w:r>
        <w:rPr>
          <w:sz w:val="20"/>
        </w:rPr>
        <w:t>Dias</w:t>
      </w:r>
      <w:r>
        <w:rPr>
          <w:spacing w:val="-12"/>
          <w:sz w:val="20"/>
        </w:rPr>
        <w:t xml:space="preserve"> </w:t>
      </w:r>
      <w:r>
        <w:rPr>
          <w:sz w:val="20"/>
        </w:rPr>
        <w:t>do</w:t>
      </w:r>
      <w:r>
        <w:rPr>
          <w:spacing w:val="-14"/>
          <w:sz w:val="20"/>
        </w:rPr>
        <w:t xml:space="preserve"> </w:t>
      </w:r>
      <w:r>
        <w:rPr>
          <w:sz w:val="20"/>
        </w:rPr>
        <w:t>PODEMOS para o pleito de outubro de</w:t>
      </w:r>
      <w:r>
        <w:rPr>
          <w:spacing w:val="-2"/>
          <w:sz w:val="20"/>
        </w:rPr>
        <w:t xml:space="preserve"> </w:t>
      </w:r>
      <w:r>
        <w:rPr>
          <w:sz w:val="20"/>
        </w:rPr>
        <w:t>2018.</w:t>
      </w:r>
    </w:p>
    <w:p w:rsidR="00495125" w:rsidRDefault="004B1CF5">
      <w:pPr>
        <w:ind w:left="1382" w:right="895"/>
        <w:jc w:val="both"/>
        <w:rPr>
          <w:sz w:val="20"/>
        </w:rPr>
      </w:pPr>
      <w:proofErr w:type="gramStart"/>
      <w:r>
        <w:rPr>
          <w:position w:val="7"/>
          <w:sz w:val="13"/>
        </w:rPr>
        <w:t>2</w:t>
      </w:r>
      <w:proofErr w:type="gramEnd"/>
      <w:r>
        <w:rPr>
          <w:position w:val="7"/>
          <w:sz w:val="13"/>
        </w:rPr>
        <w:t xml:space="preserve"> </w:t>
      </w:r>
      <w:r>
        <w:rPr>
          <w:sz w:val="20"/>
        </w:rPr>
        <w:t xml:space="preserve">Mitidiero, Barbosa e Sá (2017, p.4, nota 8) analisaram o posicionamento de parte do setor do grande agronegócio a respeito da possível não realização do Censo: “as representações dos ruralistas avaliaram abertamente que o </w:t>
      </w:r>
      <w:r>
        <w:rPr>
          <w:i/>
          <w:sz w:val="20"/>
        </w:rPr>
        <w:t xml:space="preserve">‘adiamento do Censo afeta mais o pequeno produtor’. </w:t>
      </w:r>
      <w:r>
        <w:rPr>
          <w:sz w:val="20"/>
        </w:rPr>
        <w:t>Os argumentos do diretor da Associação Brasileira do Agronegócio (Abag), Luiz Cornacchione, defendem que o grande agronegócio possui</w:t>
      </w:r>
      <w:r>
        <w:rPr>
          <w:spacing w:val="-13"/>
          <w:sz w:val="20"/>
        </w:rPr>
        <w:t xml:space="preserve"> </w:t>
      </w:r>
      <w:r>
        <w:rPr>
          <w:sz w:val="20"/>
        </w:rPr>
        <w:t>recursos</w:t>
      </w:r>
      <w:r>
        <w:rPr>
          <w:spacing w:val="-12"/>
          <w:sz w:val="20"/>
        </w:rPr>
        <w:t xml:space="preserve"> </w:t>
      </w:r>
      <w:r>
        <w:rPr>
          <w:sz w:val="20"/>
        </w:rPr>
        <w:t>para</w:t>
      </w:r>
      <w:r>
        <w:rPr>
          <w:spacing w:val="-11"/>
          <w:sz w:val="20"/>
        </w:rPr>
        <w:t xml:space="preserve"> </w:t>
      </w:r>
      <w:r>
        <w:rPr>
          <w:sz w:val="20"/>
        </w:rPr>
        <w:t>contratação</w:t>
      </w:r>
      <w:r>
        <w:rPr>
          <w:spacing w:val="-10"/>
          <w:sz w:val="20"/>
        </w:rPr>
        <w:t xml:space="preserve"> </w:t>
      </w:r>
      <w:r>
        <w:rPr>
          <w:sz w:val="20"/>
        </w:rPr>
        <w:t>de</w:t>
      </w:r>
      <w:r>
        <w:rPr>
          <w:spacing w:val="-12"/>
          <w:sz w:val="20"/>
        </w:rPr>
        <w:t xml:space="preserve"> </w:t>
      </w:r>
      <w:r>
        <w:rPr>
          <w:sz w:val="20"/>
        </w:rPr>
        <w:t>consultorias</w:t>
      </w:r>
      <w:r>
        <w:rPr>
          <w:spacing w:val="-12"/>
          <w:sz w:val="20"/>
        </w:rPr>
        <w:t xml:space="preserve"> </w:t>
      </w:r>
      <w:r>
        <w:rPr>
          <w:sz w:val="20"/>
        </w:rPr>
        <w:t>de</w:t>
      </w:r>
      <w:r>
        <w:rPr>
          <w:spacing w:val="-11"/>
          <w:sz w:val="20"/>
        </w:rPr>
        <w:t xml:space="preserve"> </w:t>
      </w:r>
      <w:r>
        <w:rPr>
          <w:sz w:val="20"/>
        </w:rPr>
        <w:t>levantamento</w:t>
      </w:r>
      <w:r>
        <w:rPr>
          <w:spacing w:val="-11"/>
          <w:sz w:val="20"/>
        </w:rPr>
        <w:t xml:space="preserve"> </w:t>
      </w:r>
      <w:r>
        <w:rPr>
          <w:sz w:val="20"/>
        </w:rPr>
        <w:t>de</w:t>
      </w:r>
      <w:r>
        <w:rPr>
          <w:spacing w:val="-12"/>
          <w:sz w:val="20"/>
        </w:rPr>
        <w:t xml:space="preserve"> </w:t>
      </w:r>
      <w:r>
        <w:rPr>
          <w:sz w:val="20"/>
        </w:rPr>
        <w:t>dados”.</w:t>
      </w:r>
      <w:r>
        <w:rPr>
          <w:spacing w:val="-11"/>
          <w:sz w:val="20"/>
        </w:rPr>
        <w:t xml:space="preserve"> </w:t>
      </w:r>
      <w:r>
        <w:rPr>
          <w:sz w:val="20"/>
        </w:rPr>
        <w:t>No</w:t>
      </w:r>
      <w:r>
        <w:rPr>
          <w:spacing w:val="-11"/>
          <w:sz w:val="20"/>
        </w:rPr>
        <w:t xml:space="preserve"> </w:t>
      </w:r>
      <w:r>
        <w:rPr>
          <w:sz w:val="20"/>
        </w:rPr>
        <w:t>fundo,</w:t>
      </w:r>
      <w:r>
        <w:rPr>
          <w:spacing w:val="-11"/>
          <w:sz w:val="20"/>
        </w:rPr>
        <w:t xml:space="preserve"> </w:t>
      </w:r>
      <w:r>
        <w:rPr>
          <w:sz w:val="20"/>
        </w:rPr>
        <w:t>a</w:t>
      </w:r>
      <w:r>
        <w:rPr>
          <w:spacing w:val="-11"/>
          <w:sz w:val="20"/>
        </w:rPr>
        <w:t xml:space="preserve"> </w:t>
      </w:r>
      <w:r>
        <w:rPr>
          <w:sz w:val="20"/>
        </w:rPr>
        <w:t>hipótese</w:t>
      </w:r>
      <w:r>
        <w:rPr>
          <w:spacing w:val="-13"/>
          <w:sz w:val="20"/>
        </w:rPr>
        <w:t xml:space="preserve"> </w:t>
      </w:r>
      <w:r>
        <w:rPr>
          <w:sz w:val="20"/>
        </w:rPr>
        <w:t>levantada pelos autores, a partir de determinado comportamento, foi que, além da afirmação de que eles possuem capacidade para levantar dados sobre algumas produções, não importa ao agronegócio uma base de dados que mostra que a maior parte dos produtos que alimentam os brasileiros é produzida em pequenos estabelecimentos.</w:t>
      </w:r>
    </w:p>
    <w:p w:rsidR="00495125" w:rsidRDefault="00495125">
      <w:pPr>
        <w:jc w:val="both"/>
        <w:rPr>
          <w:sz w:val="20"/>
        </w:rPr>
        <w:sectPr w:rsidR="00495125">
          <w:pgSz w:w="11910" w:h="16840"/>
          <w:pgMar w:top="1320" w:right="800" w:bottom="280" w:left="320" w:header="720" w:footer="720" w:gutter="0"/>
          <w:cols w:space="720"/>
        </w:sectPr>
      </w:pPr>
    </w:p>
    <w:p w:rsidR="00495125" w:rsidRDefault="004B1CF5">
      <w:pPr>
        <w:pStyle w:val="Corpodetexto"/>
        <w:spacing w:before="72" w:line="355" w:lineRule="auto"/>
        <w:ind w:right="898" w:firstLine="566"/>
        <w:jc w:val="both"/>
      </w:pPr>
      <w:r>
        <w:lastRenderedPageBreak/>
        <w:t>Logo no início da organização do novo Censo, a justificativa dos cortes devido a limitações orçamentárias parece cair por terra. A Associação dos Geógrafos Brasileiros (seção local João Pessoa-PB)</w:t>
      </w:r>
      <w:proofErr w:type="gramStart"/>
      <w:r>
        <w:rPr>
          <w:position w:val="9"/>
          <w:sz w:val="16"/>
        </w:rPr>
        <w:t>3</w:t>
      </w:r>
      <w:proofErr w:type="gramEnd"/>
      <w:r>
        <w:rPr>
          <w:position w:val="9"/>
          <w:sz w:val="16"/>
        </w:rPr>
        <w:t xml:space="preserve"> </w:t>
      </w:r>
      <w:r>
        <w:t>publicou uma nota mostrando as incongruências do argumento de corte orçamentário:</w:t>
      </w:r>
    </w:p>
    <w:p w:rsidR="00495125" w:rsidRDefault="004B1CF5">
      <w:pPr>
        <w:spacing w:before="167"/>
        <w:ind w:left="3650" w:right="895"/>
        <w:jc w:val="both"/>
        <w:rPr>
          <w:sz w:val="20"/>
        </w:rPr>
      </w:pPr>
      <w:r>
        <w:rPr>
          <w:sz w:val="20"/>
        </w:rPr>
        <w:t>O fato do IBGE atribuir o corte nos formulários de coleta às questões de diminuição orçamentária também soa estranho, uma vez que em comunicado, ano passado, o IBGE alegou</w:t>
      </w:r>
      <w:r>
        <w:rPr>
          <w:position w:val="7"/>
          <w:sz w:val="13"/>
        </w:rPr>
        <w:t xml:space="preserve">4 </w:t>
      </w:r>
      <w:r>
        <w:rPr>
          <w:sz w:val="20"/>
        </w:rPr>
        <w:t>que o orçamento previsto para realização do censo em 2016 era de R$ 330.800.000 e que a redução para R$ 266.856.444, aprovada pelo Congresso Nacional seria a razão para o cancelamento</w:t>
      </w:r>
      <w:r>
        <w:rPr>
          <w:position w:val="7"/>
          <w:sz w:val="13"/>
        </w:rPr>
        <w:t>5</w:t>
      </w:r>
      <w:r>
        <w:rPr>
          <w:sz w:val="20"/>
        </w:rPr>
        <w:t xml:space="preserve">. Contudo, a resposta do instituto ao vazamento das informações afirmava que o corte no questionário era necessário porque foi aprovado apenas metade do valor estipulado, R$ 505 milhões (...) o valor aprovado desta vez supera em mais de R$ 100 milhões o previsto para o ano anterior. Ademais, o IBGE afirmava na </w:t>
      </w:r>
      <w:proofErr w:type="gramStart"/>
      <w:r>
        <w:rPr>
          <w:sz w:val="20"/>
        </w:rPr>
        <w:t>mesma</w:t>
      </w:r>
      <w:proofErr w:type="gramEnd"/>
      <w:r>
        <w:rPr>
          <w:sz w:val="20"/>
        </w:rPr>
        <w:t xml:space="preserve"> nota a importância do censo em termos de fornecer informações, dentre outras coisas, sobre a agricultura familiar e do preço dos alimentos, duas das questões mais afetadas pelos cortes no formulário de coleta...</w:t>
      </w:r>
    </w:p>
    <w:p w:rsidR="00495125" w:rsidRDefault="00495125">
      <w:pPr>
        <w:pStyle w:val="Corpodetexto"/>
        <w:spacing w:before="4"/>
        <w:ind w:left="0"/>
        <w:rPr>
          <w:sz w:val="19"/>
        </w:rPr>
      </w:pPr>
    </w:p>
    <w:p w:rsidR="00495125" w:rsidRDefault="004B1CF5">
      <w:pPr>
        <w:pStyle w:val="Corpodetexto"/>
        <w:spacing w:before="1" w:line="360" w:lineRule="auto"/>
        <w:ind w:right="903" w:firstLine="566"/>
        <w:jc w:val="both"/>
      </w:pPr>
      <w:r>
        <w:t>Mitidiero,</w:t>
      </w:r>
      <w:r>
        <w:rPr>
          <w:spacing w:val="-17"/>
        </w:rPr>
        <w:t xml:space="preserve"> </w:t>
      </w:r>
      <w:r>
        <w:t>Barbosa</w:t>
      </w:r>
      <w:r>
        <w:rPr>
          <w:spacing w:val="-16"/>
        </w:rPr>
        <w:t xml:space="preserve"> </w:t>
      </w:r>
      <w:r>
        <w:t>e</w:t>
      </w:r>
      <w:r>
        <w:rPr>
          <w:spacing w:val="-17"/>
        </w:rPr>
        <w:t xml:space="preserve"> </w:t>
      </w:r>
      <w:r>
        <w:t>Sá</w:t>
      </w:r>
      <w:r>
        <w:rPr>
          <w:spacing w:val="-15"/>
        </w:rPr>
        <w:t xml:space="preserve"> </w:t>
      </w:r>
      <w:r>
        <w:t>(2017,</w:t>
      </w:r>
      <w:r>
        <w:rPr>
          <w:spacing w:val="-16"/>
        </w:rPr>
        <w:t xml:space="preserve"> </w:t>
      </w:r>
      <w:r>
        <w:t>p.</w:t>
      </w:r>
      <w:r>
        <w:rPr>
          <w:spacing w:val="-16"/>
        </w:rPr>
        <w:t xml:space="preserve"> </w:t>
      </w:r>
      <w:r>
        <w:t>72)</w:t>
      </w:r>
      <w:r>
        <w:rPr>
          <w:spacing w:val="-14"/>
        </w:rPr>
        <w:t xml:space="preserve"> </w:t>
      </w:r>
      <w:r>
        <w:t>resumiram</w:t>
      </w:r>
      <w:r>
        <w:rPr>
          <w:spacing w:val="-13"/>
        </w:rPr>
        <w:t xml:space="preserve"> </w:t>
      </w:r>
      <w:r>
        <w:t>a</w:t>
      </w:r>
      <w:r>
        <w:rPr>
          <w:spacing w:val="-12"/>
        </w:rPr>
        <w:t xml:space="preserve"> </w:t>
      </w:r>
      <w:r>
        <w:t>contradição</w:t>
      </w:r>
      <w:r>
        <w:rPr>
          <w:spacing w:val="-14"/>
        </w:rPr>
        <w:t xml:space="preserve"> </w:t>
      </w:r>
      <w:r>
        <w:t>sobre</w:t>
      </w:r>
      <w:r>
        <w:rPr>
          <w:spacing w:val="-15"/>
        </w:rPr>
        <w:t xml:space="preserve"> </w:t>
      </w:r>
      <w:r>
        <w:t>as</w:t>
      </w:r>
      <w:r>
        <w:rPr>
          <w:spacing w:val="-13"/>
        </w:rPr>
        <w:t xml:space="preserve"> </w:t>
      </w:r>
      <w:r>
        <w:t>informações orçamentárias:</w:t>
      </w:r>
    </w:p>
    <w:p w:rsidR="00495125" w:rsidRDefault="004B1CF5">
      <w:pPr>
        <w:spacing w:before="157"/>
        <w:ind w:left="3650" w:right="899"/>
        <w:jc w:val="both"/>
        <w:rPr>
          <w:sz w:val="20"/>
        </w:rPr>
      </w:pPr>
      <w:proofErr w:type="gramStart"/>
      <w:r>
        <w:rPr>
          <w:sz w:val="20"/>
        </w:rPr>
        <w:t>para</w:t>
      </w:r>
      <w:proofErr w:type="gramEnd"/>
      <w:r>
        <w:rPr>
          <w:spacing w:val="-10"/>
          <w:sz w:val="20"/>
        </w:rPr>
        <w:t xml:space="preserve"> </w:t>
      </w:r>
      <w:r>
        <w:rPr>
          <w:sz w:val="20"/>
        </w:rPr>
        <w:t>a</w:t>
      </w:r>
      <w:r>
        <w:rPr>
          <w:spacing w:val="-9"/>
          <w:sz w:val="20"/>
        </w:rPr>
        <w:t xml:space="preserve"> </w:t>
      </w:r>
      <w:r>
        <w:rPr>
          <w:sz w:val="20"/>
        </w:rPr>
        <w:t>realização</w:t>
      </w:r>
      <w:r>
        <w:rPr>
          <w:spacing w:val="-10"/>
          <w:sz w:val="20"/>
        </w:rPr>
        <w:t xml:space="preserve"> </w:t>
      </w:r>
      <w:r>
        <w:rPr>
          <w:sz w:val="20"/>
        </w:rPr>
        <w:t>do</w:t>
      </w:r>
      <w:r>
        <w:rPr>
          <w:spacing w:val="-10"/>
          <w:sz w:val="20"/>
        </w:rPr>
        <w:t xml:space="preserve"> </w:t>
      </w:r>
      <w:r>
        <w:rPr>
          <w:sz w:val="20"/>
        </w:rPr>
        <w:t>censo,</w:t>
      </w:r>
      <w:r>
        <w:rPr>
          <w:spacing w:val="-9"/>
          <w:sz w:val="20"/>
        </w:rPr>
        <w:t xml:space="preserve"> </w:t>
      </w:r>
      <w:r>
        <w:rPr>
          <w:sz w:val="20"/>
        </w:rPr>
        <w:t>já</w:t>
      </w:r>
      <w:r>
        <w:rPr>
          <w:spacing w:val="-9"/>
          <w:sz w:val="20"/>
        </w:rPr>
        <w:t xml:space="preserve"> </w:t>
      </w:r>
      <w:r>
        <w:rPr>
          <w:sz w:val="20"/>
        </w:rPr>
        <w:t>considerando</w:t>
      </w:r>
      <w:r>
        <w:rPr>
          <w:spacing w:val="-8"/>
          <w:sz w:val="20"/>
        </w:rPr>
        <w:t xml:space="preserve"> </w:t>
      </w:r>
      <w:r>
        <w:rPr>
          <w:sz w:val="20"/>
        </w:rPr>
        <w:t>a</w:t>
      </w:r>
      <w:r>
        <w:rPr>
          <w:spacing w:val="-9"/>
          <w:sz w:val="20"/>
        </w:rPr>
        <w:t xml:space="preserve"> </w:t>
      </w:r>
      <w:r>
        <w:rPr>
          <w:sz w:val="20"/>
        </w:rPr>
        <w:t>crise</w:t>
      </w:r>
      <w:r>
        <w:rPr>
          <w:spacing w:val="-9"/>
          <w:sz w:val="20"/>
        </w:rPr>
        <w:t xml:space="preserve"> </w:t>
      </w:r>
      <w:r>
        <w:rPr>
          <w:sz w:val="20"/>
        </w:rPr>
        <w:t>econômica</w:t>
      </w:r>
      <w:r>
        <w:rPr>
          <w:spacing w:val="-6"/>
          <w:sz w:val="20"/>
        </w:rPr>
        <w:t xml:space="preserve"> </w:t>
      </w:r>
      <w:r>
        <w:rPr>
          <w:sz w:val="20"/>
        </w:rPr>
        <w:t>e</w:t>
      </w:r>
      <w:r>
        <w:rPr>
          <w:spacing w:val="-9"/>
          <w:sz w:val="20"/>
        </w:rPr>
        <w:t xml:space="preserve"> </w:t>
      </w:r>
      <w:r>
        <w:rPr>
          <w:sz w:val="20"/>
        </w:rPr>
        <w:t>as</w:t>
      </w:r>
      <w:r>
        <w:rPr>
          <w:spacing w:val="-10"/>
          <w:sz w:val="20"/>
        </w:rPr>
        <w:t xml:space="preserve"> </w:t>
      </w:r>
      <w:r>
        <w:rPr>
          <w:sz w:val="20"/>
        </w:rPr>
        <w:t>dificuldades de liberação de 1.6 bilhões de reais do projeto inicial</w:t>
      </w:r>
      <w:r>
        <w:rPr>
          <w:position w:val="7"/>
          <w:sz w:val="13"/>
        </w:rPr>
        <w:t>6</w:t>
      </w:r>
      <w:r>
        <w:rPr>
          <w:sz w:val="20"/>
        </w:rPr>
        <w:t>, o IBGE solicitou 330 milhões de reais, sendo liberado somente 266 milhões pela Lei Orçamentária aprovada</w:t>
      </w:r>
      <w:r>
        <w:rPr>
          <w:spacing w:val="-5"/>
          <w:sz w:val="20"/>
        </w:rPr>
        <w:t xml:space="preserve"> </w:t>
      </w:r>
      <w:r>
        <w:rPr>
          <w:sz w:val="20"/>
        </w:rPr>
        <w:t>pelo</w:t>
      </w:r>
      <w:r>
        <w:rPr>
          <w:spacing w:val="-5"/>
          <w:sz w:val="20"/>
        </w:rPr>
        <w:t xml:space="preserve"> </w:t>
      </w:r>
      <w:r>
        <w:rPr>
          <w:sz w:val="20"/>
        </w:rPr>
        <w:t>Congresso</w:t>
      </w:r>
      <w:r>
        <w:rPr>
          <w:spacing w:val="-3"/>
          <w:sz w:val="20"/>
        </w:rPr>
        <w:t xml:space="preserve"> </w:t>
      </w:r>
      <w:r>
        <w:rPr>
          <w:sz w:val="20"/>
        </w:rPr>
        <w:t>Nacional</w:t>
      </w:r>
      <w:r>
        <w:rPr>
          <w:spacing w:val="-5"/>
          <w:sz w:val="20"/>
        </w:rPr>
        <w:t xml:space="preserve"> </w:t>
      </w:r>
      <w:r>
        <w:rPr>
          <w:sz w:val="20"/>
        </w:rPr>
        <w:t>em</w:t>
      </w:r>
      <w:r>
        <w:rPr>
          <w:spacing w:val="-8"/>
          <w:sz w:val="20"/>
        </w:rPr>
        <w:t xml:space="preserve"> </w:t>
      </w:r>
      <w:r>
        <w:rPr>
          <w:sz w:val="20"/>
        </w:rPr>
        <w:t>14/10/2016,</w:t>
      </w:r>
      <w:r>
        <w:rPr>
          <w:spacing w:val="-4"/>
          <w:sz w:val="20"/>
        </w:rPr>
        <w:t xml:space="preserve"> </w:t>
      </w:r>
      <w:r>
        <w:rPr>
          <w:sz w:val="20"/>
        </w:rPr>
        <w:t>o</w:t>
      </w:r>
      <w:r>
        <w:rPr>
          <w:spacing w:val="-6"/>
          <w:sz w:val="20"/>
        </w:rPr>
        <w:t xml:space="preserve"> </w:t>
      </w:r>
      <w:r>
        <w:rPr>
          <w:sz w:val="20"/>
        </w:rPr>
        <w:t>que</w:t>
      </w:r>
      <w:r>
        <w:rPr>
          <w:spacing w:val="-4"/>
          <w:sz w:val="20"/>
        </w:rPr>
        <w:t xml:space="preserve"> </w:t>
      </w:r>
      <w:r>
        <w:rPr>
          <w:sz w:val="20"/>
        </w:rPr>
        <w:t>fez</w:t>
      </w:r>
      <w:r>
        <w:rPr>
          <w:spacing w:val="-5"/>
          <w:sz w:val="20"/>
        </w:rPr>
        <w:t xml:space="preserve"> </w:t>
      </w:r>
      <w:r>
        <w:rPr>
          <w:sz w:val="20"/>
        </w:rPr>
        <w:t>o</w:t>
      </w:r>
      <w:r>
        <w:rPr>
          <w:spacing w:val="-3"/>
          <w:sz w:val="20"/>
        </w:rPr>
        <w:t xml:space="preserve"> </w:t>
      </w:r>
      <w:r>
        <w:rPr>
          <w:sz w:val="20"/>
        </w:rPr>
        <w:t>IBGE</w:t>
      </w:r>
      <w:r>
        <w:rPr>
          <w:spacing w:val="-6"/>
          <w:sz w:val="20"/>
        </w:rPr>
        <w:t xml:space="preserve"> </w:t>
      </w:r>
      <w:r>
        <w:rPr>
          <w:sz w:val="20"/>
        </w:rPr>
        <w:t>cancelar a</w:t>
      </w:r>
      <w:r>
        <w:rPr>
          <w:spacing w:val="-11"/>
          <w:sz w:val="20"/>
        </w:rPr>
        <w:t xml:space="preserve"> </w:t>
      </w:r>
      <w:r>
        <w:rPr>
          <w:sz w:val="20"/>
        </w:rPr>
        <w:t>realização</w:t>
      </w:r>
      <w:r>
        <w:rPr>
          <w:spacing w:val="-9"/>
          <w:sz w:val="20"/>
        </w:rPr>
        <w:t xml:space="preserve"> </w:t>
      </w:r>
      <w:r>
        <w:rPr>
          <w:sz w:val="20"/>
        </w:rPr>
        <w:t>da</w:t>
      </w:r>
      <w:r>
        <w:rPr>
          <w:spacing w:val="-11"/>
          <w:sz w:val="20"/>
        </w:rPr>
        <w:t xml:space="preserve"> </w:t>
      </w:r>
      <w:r>
        <w:rPr>
          <w:sz w:val="20"/>
        </w:rPr>
        <w:t>coleta.</w:t>
      </w:r>
      <w:r>
        <w:rPr>
          <w:spacing w:val="-12"/>
          <w:sz w:val="20"/>
        </w:rPr>
        <w:t xml:space="preserve"> </w:t>
      </w:r>
      <w:r>
        <w:rPr>
          <w:sz w:val="20"/>
        </w:rPr>
        <w:t>Porém,</w:t>
      </w:r>
      <w:r>
        <w:rPr>
          <w:spacing w:val="-10"/>
          <w:sz w:val="20"/>
        </w:rPr>
        <w:t xml:space="preserve"> </w:t>
      </w:r>
      <w:r>
        <w:rPr>
          <w:sz w:val="20"/>
        </w:rPr>
        <w:t>o</w:t>
      </w:r>
      <w:r>
        <w:rPr>
          <w:spacing w:val="-11"/>
          <w:sz w:val="20"/>
        </w:rPr>
        <w:t xml:space="preserve"> </w:t>
      </w:r>
      <w:r>
        <w:rPr>
          <w:sz w:val="20"/>
        </w:rPr>
        <w:t>governo</w:t>
      </w:r>
      <w:r>
        <w:rPr>
          <w:spacing w:val="-10"/>
          <w:sz w:val="20"/>
        </w:rPr>
        <w:t xml:space="preserve"> </w:t>
      </w:r>
      <w:r>
        <w:rPr>
          <w:sz w:val="20"/>
        </w:rPr>
        <w:t>e</w:t>
      </w:r>
      <w:r>
        <w:rPr>
          <w:spacing w:val="-11"/>
          <w:sz w:val="20"/>
        </w:rPr>
        <w:t xml:space="preserve"> </w:t>
      </w:r>
      <w:r>
        <w:rPr>
          <w:sz w:val="20"/>
        </w:rPr>
        <w:t>o</w:t>
      </w:r>
      <w:r>
        <w:rPr>
          <w:spacing w:val="-10"/>
          <w:sz w:val="20"/>
        </w:rPr>
        <w:t xml:space="preserve"> </w:t>
      </w:r>
      <w:r>
        <w:rPr>
          <w:sz w:val="20"/>
        </w:rPr>
        <w:t>IBGE</w:t>
      </w:r>
      <w:r>
        <w:rPr>
          <w:spacing w:val="-11"/>
          <w:sz w:val="20"/>
        </w:rPr>
        <w:t xml:space="preserve"> </w:t>
      </w:r>
      <w:r>
        <w:rPr>
          <w:sz w:val="20"/>
        </w:rPr>
        <w:t>voltaram</w:t>
      </w:r>
      <w:r>
        <w:rPr>
          <w:spacing w:val="-14"/>
          <w:sz w:val="20"/>
        </w:rPr>
        <w:t xml:space="preserve"> </w:t>
      </w:r>
      <w:r>
        <w:rPr>
          <w:sz w:val="20"/>
        </w:rPr>
        <w:t>atrás</w:t>
      </w:r>
      <w:r>
        <w:rPr>
          <w:spacing w:val="-11"/>
          <w:sz w:val="20"/>
        </w:rPr>
        <w:t xml:space="preserve"> </w:t>
      </w:r>
      <w:r>
        <w:rPr>
          <w:sz w:val="20"/>
        </w:rPr>
        <w:t>e</w:t>
      </w:r>
      <w:r>
        <w:rPr>
          <w:spacing w:val="-11"/>
          <w:sz w:val="20"/>
        </w:rPr>
        <w:t xml:space="preserve"> </w:t>
      </w:r>
      <w:r>
        <w:rPr>
          <w:sz w:val="20"/>
        </w:rPr>
        <w:t>anunciaram a realização do censo com um orçamento de 505 milhões de reais, no entanto com duros cortes no questionário e no número de recenseadores. Ora, de 330 milhões</w:t>
      </w:r>
      <w:r>
        <w:rPr>
          <w:spacing w:val="-5"/>
          <w:sz w:val="20"/>
        </w:rPr>
        <w:t xml:space="preserve"> </w:t>
      </w:r>
      <w:r>
        <w:rPr>
          <w:sz w:val="20"/>
        </w:rPr>
        <w:t>o</w:t>
      </w:r>
      <w:r>
        <w:rPr>
          <w:spacing w:val="-3"/>
          <w:sz w:val="20"/>
        </w:rPr>
        <w:t xml:space="preserve"> </w:t>
      </w:r>
      <w:r>
        <w:rPr>
          <w:sz w:val="20"/>
        </w:rPr>
        <w:t>orçamento</w:t>
      </w:r>
      <w:r>
        <w:rPr>
          <w:spacing w:val="-4"/>
          <w:sz w:val="20"/>
        </w:rPr>
        <w:t xml:space="preserve"> </w:t>
      </w:r>
      <w:r>
        <w:rPr>
          <w:sz w:val="20"/>
        </w:rPr>
        <w:t>pulou</w:t>
      </w:r>
      <w:r>
        <w:rPr>
          <w:spacing w:val="-6"/>
          <w:sz w:val="20"/>
        </w:rPr>
        <w:t xml:space="preserve"> </w:t>
      </w:r>
      <w:r>
        <w:rPr>
          <w:sz w:val="20"/>
        </w:rPr>
        <w:t>para</w:t>
      </w:r>
      <w:r>
        <w:rPr>
          <w:spacing w:val="-4"/>
          <w:sz w:val="20"/>
        </w:rPr>
        <w:t xml:space="preserve"> </w:t>
      </w:r>
      <w:r>
        <w:rPr>
          <w:sz w:val="20"/>
        </w:rPr>
        <w:t>505</w:t>
      </w:r>
      <w:r>
        <w:rPr>
          <w:spacing w:val="-3"/>
          <w:sz w:val="20"/>
        </w:rPr>
        <w:t xml:space="preserve"> </w:t>
      </w:r>
      <w:r>
        <w:rPr>
          <w:sz w:val="20"/>
        </w:rPr>
        <w:t>milhões</w:t>
      </w:r>
      <w:r>
        <w:rPr>
          <w:spacing w:val="-5"/>
          <w:sz w:val="20"/>
        </w:rPr>
        <w:t xml:space="preserve"> </w:t>
      </w:r>
      <w:r>
        <w:rPr>
          <w:sz w:val="20"/>
        </w:rPr>
        <w:t>de</w:t>
      </w:r>
      <w:r>
        <w:rPr>
          <w:spacing w:val="-4"/>
          <w:sz w:val="20"/>
        </w:rPr>
        <w:t xml:space="preserve"> </w:t>
      </w:r>
      <w:r>
        <w:rPr>
          <w:sz w:val="20"/>
        </w:rPr>
        <w:t>reais,</w:t>
      </w:r>
      <w:r>
        <w:rPr>
          <w:spacing w:val="-4"/>
          <w:sz w:val="20"/>
        </w:rPr>
        <w:t xml:space="preserve"> </w:t>
      </w:r>
      <w:r>
        <w:rPr>
          <w:sz w:val="20"/>
        </w:rPr>
        <w:t>o</w:t>
      </w:r>
      <w:r>
        <w:rPr>
          <w:spacing w:val="2"/>
          <w:sz w:val="20"/>
        </w:rPr>
        <w:t xml:space="preserve"> </w:t>
      </w:r>
      <w:r>
        <w:rPr>
          <w:sz w:val="20"/>
        </w:rPr>
        <w:t>que</w:t>
      </w:r>
      <w:r>
        <w:rPr>
          <w:spacing w:val="-2"/>
          <w:sz w:val="20"/>
        </w:rPr>
        <w:t xml:space="preserve"> </w:t>
      </w:r>
      <w:r>
        <w:rPr>
          <w:sz w:val="20"/>
        </w:rPr>
        <w:t>justifica</w:t>
      </w:r>
      <w:r>
        <w:rPr>
          <w:spacing w:val="-4"/>
          <w:sz w:val="20"/>
        </w:rPr>
        <w:t xml:space="preserve"> </w:t>
      </w:r>
      <w:r>
        <w:rPr>
          <w:sz w:val="20"/>
        </w:rPr>
        <w:t>os</w:t>
      </w:r>
      <w:r>
        <w:rPr>
          <w:spacing w:val="-5"/>
          <w:sz w:val="20"/>
        </w:rPr>
        <w:t xml:space="preserve"> </w:t>
      </w:r>
      <w:r>
        <w:rPr>
          <w:sz w:val="20"/>
        </w:rPr>
        <w:t>cortes tão severos, sobretudo no questionário e no detalhamento do universo a ser pesquisado?</w:t>
      </w:r>
    </w:p>
    <w:p w:rsidR="00495125" w:rsidRDefault="00495125">
      <w:pPr>
        <w:pStyle w:val="Corpodetexto"/>
        <w:ind w:left="0"/>
        <w:rPr>
          <w:sz w:val="22"/>
        </w:rPr>
      </w:pPr>
    </w:p>
    <w:p w:rsidR="00495125" w:rsidRDefault="00495125">
      <w:pPr>
        <w:pStyle w:val="Corpodetexto"/>
        <w:spacing w:before="8"/>
        <w:ind w:left="0"/>
        <w:rPr>
          <w:sz w:val="25"/>
        </w:rPr>
      </w:pPr>
    </w:p>
    <w:p w:rsidR="00495125" w:rsidRDefault="004B1CF5">
      <w:pPr>
        <w:pStyle w:val="Corpodetexto"/>
        <w:spacing w:line="355" w:lineRule="auto"/>
        <w:ind w:right="896" w:firstLine="626"/>
        <w:jc w:val="both"/>
      </w:pPr>
      <w:r>
        <w:t>No</w:t>
      </w:r>
      <w:r>
        <w:rPr>
          <w:spacing w:val="-14"/>
        </w:rPr>
        <w:t xml:space="preserve"> </w:t>
      </w:r>
      <w:r>
        <w:t>bojo</w:t>
      </w:r>
      <w:r>
        <w:rPr>
          <w:spacing w:val="-13"/>
        </w:rPr>
        <w:t xml:space="preserve"> </w:t>
      </w:r>
      <w:r>
        <w:t>da</w:t>
      </w:r>
      <w:r>
        <w:rPr>
          <w:spacing w:val="-12"/>
        </w:rPr>
        <w:t xml:space="preserve"> </w:t>
      </w:r>
      <w:r>
        <w:t>realização</w:t>
      </w:r>
      <w:r>
        <w:rPr>
          <w:spacing w:val="-13"/>
        </w:rPr>
        <w:t xml:space="preserve"> </w:t>
      </w:r>
      <w:r>
        <w:t>do</w:t>
      </w:r>
      <w:r>
        <w:rPr>
          <w:spacing w:val="-11"/>
        </w:rPr>
        <w:t xml:space="preserve"> </w:t>
      </w:r>
      <w:r>
        <w:t>Censo</w:t>
      </w:r>
      <w:r>
        <w:rPr>
          <w:spacing w:val="-13"/>
        </w:rPr>
        <w:t xml:space="preserve"> </w:t>
      </w:r>
      <w:r>
        <w:t>2017,</w:t>
      </w:r>
      <w:r>
        <w:rPr>
          <w:spacing w:val="-13"/>
        </w:rPr>
        <w:t xml:space="preserve"> </w:t>
      </w:r>
      <w:r>
        <w:t>o</w:t>
      </w:r>
      <w:r>
        <w:rPr>
          <w:spacing w:val="-9"/>
        </w:rPr>
        <w:t xml:space="preserve"> </w:t>
      </w:r>
      <w:r>
        <w:t>IBGE</w:t>
      </w:r>
      <w:r>
        <w:rPr>
          <w:spacing w:val="-14"/>
        </w:rPr>
        <w:t xml:space="preserve"> </w:t>
      </w:r>
      <w:r>
        <w:t>recebeu</w:t>
      </w:r>
      <w:r>
        <w:rPr>
          <w:spacing w:val="-13"/>
        </w:rPr>
        <w:t xml:space="preserve"> </w:t>
      </w:r>
      <w:r>
        <w:t>um</w:t>
      </w:r>
      <w:r>
        <w:rPr>
          <w:spacing w:val="-10"/>
        </w:rPr>
        <w:t xml:space="preserve"> </w:t>
      </w:r>
      <w:r>
        <w:t>acréscimo</w:t>
      </w:r>
      <w:r>
        <w:rPr>
          <w:spacing w:val="-13"/>
        </w:rPr>
        <w:t xml:space="preserve"> </w:t>
      </w:r>
      <w:r>
        <w:t>de</w:t>
      </w:r>
      <w:r>
        <w:rPr>
          <w:spacing w:val="-12"/>
        </w:rPr>
        <w:t xml:space="preserve"> </w:t>
      </w:r>
      <w:r>
        <w:t>orçamento na casa dos 280 milhões de reais, totalizando 785 milhões de reais, ou seja, metade do valor ideal (1,6 bilhões), mas o dobro do montante do orçamento inicial solicitado (330 milhões)</w:t>
      </w:r>
      <w:proofErr w:type="gramStart"/>
      <w:r>
        <w:rPr>
          <w:position w:val="9"/>
          <w:sz w:val="16"/>
        </w:rPr>
        <w:t>7</w:t>
      </w:r>
      <w:proofErr w:type="gramEnd"/>
      <w:r>
        <w:rPr>
          <w:position w:val="9"/>
          <w:sz w:val="16"/>
        </w:rPr>
        <w:t xml:space="preserve"> </w:t>
      </w:r>
      <w:r>
        <w:t>para realização da coleta de dados aprovada. Essas contradições</w:t>
      </w:r>
      <w:r>
        <w:rPr>
          <w:spacing w:val="6"/>
        </w:rPr>
        <w:t xml:space="preserve"> </w:t>
      </w:r>
      <w:r>
        <w:t>levaram</w:t>
      </w:r>
    </w:p>
    <w:p w:rsidR="00495125" w:rsidRDefault="0035746A">
      <w:pPr>
        <w:pStyle w:val="Corpodetexto"/>
        <w:spacing w:before="7"/>
        <w:ind w:left="0"/>
        <w:rPr>
          <w:sz w:val="21"/>
        </w:rPr>
      </w:pPr>
      <w:r>
        <w:rPr>
          <w:noProof/>
          <w:lang w:val="pt-BR" w:eastAsia="pt-BR" w:bidi="ar-SA"/>
        </w:rPr>
        <mc:AlternateContent>
          <mc:Choice Requires="wps">
            <w:drawing>
              <wp:anchor distT="0" distB="0" distL="0" distR="0" simplePos="0" relativeHeight="251651072" behindDoc="1" locked="0" layoutInCell="1" allowOverlap="1">
                <wp:simplePos x="0" y="0"/>
                <wp:positionH relativeFrom="page">
                  <wp:posOffset>1080770</wp:posOffset>
                </wp:positionH>
                <wp:positionV relativeFrom="paragraph">
                  <wp:posOffset>187960</wp:posOffset>
                </wp:positionV>
                <wp:extent cx="1828800" cy="0"/>
                <wp:effectExtent l="13970" t="6985" r="5080" b="12065"/>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8pt" to="229.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9zHQIAAEMEAAAOAAAAZHJzL2Uyb0RvYy54bWysU8GO2jAQvVfqP1i+QxKasi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" strokeweight=".72pt">
                <w10:wrap type="topAndBottom" anchorx="page"/>
              </v:line>
            </w:pict>
          </mc:Fallback>
        </mc:AlternateContent>
      </w:r>
    </w:p>
    <w:p w:rsidR="00495125" w:rsidRDefault="004B1CF5">
      <w:pPr>
        <w:spacing w:before="153"/>
        <w:ind w:left="1382" w:right="901"/>
        <w:jc w:val="both"/>
        <w:rPr>
          <w:sz w:val="20"/>
        </w:rPr>
      </w:pPr>
      <w:proofErr w:type="gramStart"/>
      <w:r>
        <w:rPr>
          <w:position w:val="7"/>
          <w:sz w:val="13"/>
        </w:rPr>
        <w:t>3</w:t>
      </w:r>
      <w:proofErr w:type="gramEnd"/>
      <w:r>
        <w:rPr>
          <w:position w:val="7"/>
          <w:sz w:val="13"/>
        </w:rPr>
        <w:t xml:space="preserve"> </w:t>
      </w:r>
      <w:r>
        <w:rPr>
          <w:sz w:val="20"/>
        </w:rPr>
        <w:t>Nota do GT de Agrária sobre as modificações do Censo Agropecuário 2016. Grupo de Trabalho em Assuntos</w:t>
      </w:r>
      <w:proofErr w:type="gramStart"/>
      <w:r>
        <w:rPr>
          <w:sz w:val="20"/>
        </w:rPr>
        <w:t xml:space="preserve">   </w:t>
      </w:r>
      <w:proofErr w:type="gramEnd"/>
      <w:r>
        <w:rPr>
          <w:sz w:val="20"/>
        </w:rPr>
        <w:t>Agrários.   Associação</w:t>
      </w:r>
      <w:proofErr w:type="gramStart"/>
      <w:r>
        <w:rPr>
          <w:sz w:val="20"/>
        </w:rPr>
        <w:t xml:space="preserve">   </w:t>
      </w:r>
      <w:proofErr w:type="gramEnd"/>
      <w:r>
        <w:rPr>
          <w:sz w:val="20"/>
        </w:rPr>
        <w:t>dos    Geógrafos    Brasileiros    –    Seção    Local    João    Pessoa,  06 de abril de</w:t>
      </w:r>
      <w:r>
        <w:rPr>
          <w:spacing w:val="-3"/>
          <w:sz w:val="20"/>
        </w:rPr>
        <w:t xml:space="preserve"> </w:t>
      </w:r>
      <w:r>
        <w:rPr>
          <w:sz w:val="20"/>
        </w:rPr>
        <w:t>2017.</w:t>
      </w:r>
    </w:p>
    <w:p w:rsidR="00495125" w:rsidRDefault="004B1CF5">
      <w:pPr>
        <w:ind w:left="1382" w:right="1076"/>
        <w:rPr>
          <w:sz w:val="20"/>
        </w:rPr>
      </w:pPr>
      <w:proofErr w:type="gramStart"/>
      <w:r>
        <w:rPr>
          <w:position w:val="7"/>
          <w:sz w:val="13"/>
        </w:rPr>
        <w:t>4</w:t>
      </w:r>
      <w:proofErr w:type="gramEnd"/>
      <w:r>
        <w:rPr>
          <w:position w:val="7"/>
          <w:sz w:val="13"/>
        </w:rPr>
        <w:t xml:space="preserve"> </w:t>
      </w:r>
      <w:r>
        <w:rPr>
          <w:sz w:val="20"/>
        </w:rPr>
        <w:t xml:space="preserve">Disponível em: </w:t>
      </w:r>
      <w:hyperlink r:id="rId5">
        <w:r>
          <w:rPr>
            <w:sz w:val="20"/>
            <w:u w:val="single"/>
          </w:rPr>
          <w:t>http://www1.folha.uol.com.br/colunas/monicabergamo/2017/03/1869595-com-menos-</w:t>
        </w:r>
      </w:hyperlink>
      <w:r>
        <w:rPr>
          <w:sz w:val="20"/>
        </w:rPr>
        <w:t xml:space="preserve"> </w:t>
      </w:r>
      <w:hyperlink r:id="rId6">
        <w:r>
          <w:rPr>
            <w:sz w:val="20"/>
            <w:u w:val="single"/>
          </w:rPr>
          <w:t>verba-ibge-reduz-questionario-de-censo-agropecuario.shtml</w:t>
        </w:r>
      </w:hyperlink>
      <w:r>
        <w:rPr>
          <w:sz w:val="20"/>
          <w:u w:val="single"/>
        </w:rPr>
        <w:t>, acesso em 2/04/2017.</w:t>
      </w:r>
    </w:p>
    <w:p w:rsidR="00495125" w:rsidRDefault="004B1CF5">
      <w:pPr>
        <w:ind w:left="1382" w:right="1194"/>
        <w:rPr>
          <w:sz w:val="20"/>
        </w:rPr>
      </w:pPr>
      <w:proofErr w:type="gramStart"/>
      <w:r>
        <w:rPr>
          <w:position w:val="7"/>
          <w:sz w:val="13"/>
        </w:rPr>
        <w:t>5</w:t>
      </w:r>
      <w:proofErr w:type="gramEnd"/>
      <w:r>
        <w:rPr>
          <w:position w:val="7"/>
          <w:sz w:val="13"/>
        </w:rPr>
        <w:t xml:space="preserve"> </w:t>
      </w:r>
      <w:r>
        <w:rPr>
          <w:sz w:val="20"/>
        </w:rPr>
        <w:t xml:space="preserve">Disponível em: </w:t>
      </w:r>
      <w:r>
        <w:rPr>
          <w:w w:val="95"/>
          <w:sz w:val="20"/>
        </w:rPr>
        <w:t xml:space="preserve">https://ww2.ibge.gov.br/home/disseminacao/destaques/2016_04_18_comunicado_censo_agropecuario.sht     </w:t>
      </w:r>
      <w:r>
        <w:rPr>
          <w:sz w:val="20"/>
        </w:rPr>
        <w:t>m, acesso em</w:t>
      </w:r>
      <w:r>
        <w:rPr>
          <w:spacing w:val="-4"/>
          <w:sz w:val="20"/>
        </w:rPr>
        <w:t xml:space="preserve"> </w:t>
      </w:r>
      <w:r>
        <w:rPr>
          <w:sz w:val="20"/>
        </w:rPr>
        <w:t>02/04/2017.</w:t>
      </w:r>
    </w:p>
    <w:p w:rsidR="00495125" w:rsidRDefault="004B1CF5">
      <w:pPr>
        <w:ind w:left="1382" w:right="896"/>
        <w:rPr>
          <w:sz w:val="20"/>
        </w:rPr>
      </w:pPr>
      <w:proofErr w:type="gramStart"/>
      <w:r>
        <w:rPr>
          <w:position w:val="7"/>
          <w:sz w:val="13"/>
        </w:rPr>
        <w:t>6</w:t>
      </w:r>
      <w:proofErr w:type="gramEnd"/>
      <w:r>
        <w:rPr>
          <w:position w:val="7"/>
          <w:sz w:val="13"/>
        </w:rPr>
        <w:t xml:space="preserve"> </w:t>
      </w:r>
      <w:r>
        <w:rPr>
          <w:sz w:val="20"/>
        </w:rPr>
        <w:t xml:space="preserve">Disponível em: </w:t>
      </w:r>
      <w:hyperlink r:id="rId7">
        <w:r>
          <w:rPr>
            <w:sz w:val="20"/>
          </w:rPr>
          <w:t>http://www1.folha.uol.com.br/mercado/2017/04/1872214-apos-corte-de-verba-ibge-fara-</w:t>
        </w:r>
      </w:hyperlink>
      <w:r>
        <w:rPr>
          <w:sz w:val="20"/>
        </w:rPr>
        <w:t xml:space="preserve"> censo-agropecuario-menos-detalhado.shtml, acesso em 24/10/2017.</w:t>
      </w:r>
    </w:p>
    <w:p w:rsidR="00495125" w:rsidRDefault="004B1CF5">
      <w:pPr>
        <w:ind w:left="1382" w:right="1194"/>
        <w:rPr>
          <w:sz w:val="20"/>
        </w:rPr>
      </w:pPr>
      <w:proofErr w:type="gramStart"/>
      <w:r>
        <w:rPr>
          <w:position w:val="7"/>
          <w:sz w:val="13"/>
        </w:rPr>
        <w:t>7</w:t>
      </w:r>
      <w:proofErr w:type="gramEnd"/>
      <w:r>
        <w:rPr>
          <w:position w:val="7"/>
          <w:sz w:val="13"/>
        </w:rPr>
        <w:t xml:space="preserve"> </w:t>
      </w:r>
      <w:r>
        <w:rPr>
          <w:sz w:val="20"/>
        </w:rPr>
        <w:t xml:space="preserve">Disponível em: </w:t>
      </w:r>
      <w:hyperlink r:id="rId8">
        <w:r>
          <w:rPr>
            <w:w w:val="95"/>
            <w:sz w:val="20"/>
            <w:u w:val="single"/>
          </w:rPr>
          <w:t>https://ww2.ibge.gov.br/home/disseminacao/destaques/2016_04_18_comunicado_censo_agropecuario.sht</w:t>
        </w:r>
      </w:hyperlink>
      <w:r>
        <w:rPr>
          <w:w w:val="95"/>
          <w:sz w:val="20"/>
        </w:rPr>
        <w:t xml:space="preserve">     </w:t>
      </w:r>
      <w:hyperlink r:id="rId9">
        <w:r>
          <w:rPr>
            <w:sz w:val="20"/>
            <w:u w:val="single"/>
          </w:rPr>
          <w:t>m</w:t>
        </w:r>
        <w:r>
          <w:rPr>
            <w:sz w:val="20"/>
          </w:rPr>
          <w:t xml:space="preserve">, </w:t>
        </w:r>
      </w:hyperlink>
      <w:r>
        <w:rPr>
          <w:sz w:val="20"/>
        </w:rPr>
        <w:t>acesso em</w:t>
      </w:r>
      <w:r>
        <w:rPr>
          <w:spacing w:val="-4"/>
          <w:sz w:val="20"/>
        </w:rPr>
        <w:t xml:space="preserve"> </w:t>
      </w:r>
      <w:r>
        <w:rPr>
          <w:sz w:val="20"/>
        </w:rPr>
        <w:t>16/08/2018.</w:t>
      </w:r>
    </w:p>
    <w:p w:rsidR="00495125" w:rsidRDefault="00495125">
      <w:pPr>
        <w:rPr>
          <w:sz w:val="20"/>
        </w:rPr>
        <w:sectPr w:rsidR="00495125">
          <w:pgSz w:w="11910" w:h="16840"/>
          <w:pgMar w:top="1320" w:right="800" w:bottom="280" w:left="320" w:header="720" w:footer="720" w:gutter="0"/>
          <w:cols w:space="720"/>
        </w:sectPr>
      </w:pPr>
    </w:p>
    <w:p w:rsidR="00495125" w:rsidRDefault="004B1CF5">
      <w:pPr>
        <w:pStyle w:val="Corpodetexto"/>
        <w:spacing w:before="72" w:line="360" w:lineRule="auto"/>
        <w:ind w:right="896"/>
        <w:jc w:val="both"/>
      </w:pPr>
      <w:r>
        <w:lastRenderedPageBreak/>
        <w:t>Mitidiero, Barbosa e Sá (2017, p. 72) a afirmarem que os cortes no questionário tinham caráter político e ideológico, e não orçamentário. Para fortalecer essa afirmação, basta tentar “mapear” o que foi cortado para o Censo Agropecuário 2017.</w:t>
      </w:r>
    </w:p>
    <w:p w:rsidR="00495125" w:rsidRDefault="004B1CF5">
      <w:pPr>
        <w:pStyle w:val="Corpodetexto"/>
        <w:spacing w:before="1" w:line="360" w:lineRule="auto"/>
        <w:ind w:right="896" w:firstLine="566"/>
        <w:jc w:val="both"/>
      </w:pPr>
      <w:r>
        <w:t>O formulário de perguntas reduziu para 10 páginas as 24 páginas do formulário original, sendo que os cortes atingiram, sobretudo, a caracterização do maior universo social do campo brasileiro: os camponeses, pequenos produtores familiares</w:t>
      </w:r>
      <w:r>
        <w:rPr>
          <w:spacing w:val="-39"/>
        </w:rPr>
        <w:t xml:space="preserve"> </w:t>
      </w:r>
      <w:r>
        <w:t>conceituados de “agricultores familiares” pelo governo. Esse universo, que correspondia, em 2006, a 4.367.902 milhões de estabelecimentos rurais, 84,4% do total, teve, em 2017, a sua caracterização “redimensionada” para baixo. Por que os cortes atingiram esse segmento tão importante, identificado, em 2006, como o responsável pela produção de mais 70% dos alimentos que compõem a cesta básica e por proporcionar a maior geração de ocupação laboral, 74,4% de quem trabalha no</w:t>
      </w:r>
      <w:r>
        <w:rPr>
          <w:spacing w:val="-1"/>
        </w:rPr>
        <w:t xml:space="preserve"> </w:t>
      </w:r>
      <w:r>
        <w:t>campo?</w:t>
      </w:r>
    </w:p>
    <w:p w:rsidR="00495125" w:rsidRDefault="004B1CF5">
      <w:pPr>
        <w:pStyle w:val="Corpodetexto"/>
        <w:spacing w:line="360" w:lineRule="auto"/>
        <w:ind w:right="895" w:firstLine="566"/>
        <w:jc w:val="both"/>
      </w:pPr>
      <w:r>
        <w:t>Outro corte cirúrgico foi o detalhamento acerca do uso de agrotóxicos. Enquanto no</w:t>
      </w:r>
      <w:r>
        <w:rPr>
          <w:spacing w:val="-13"/>
        </w:rPr>
        <w:t xml:space="preserve"> </w:t>
      </w:r>
      <w:r>
        <w:t>Censo</w:t>
      </w:r>
      <w:r>
        <w:rPr>
          <w:spacing w:val="-12"/>
        </w:rPr>
        <w:t xml:space="preserve"> </w:t>
      </w:r>
      <w:r>
        <w:t>2006</w:t>
      </w:r>
      <w:r>
        <w:rPr>
          <w:spacing w:val="-13"/>
        </w:rPr>
        <w:t xml:space="preserve"> </w:t>
      </w:r>
      <w:r>
        <w:t>havia</w:t>
      </w:r>
      <w:r>
        <w:rPr>
          <w:spacing w:val="-13"/>
        </w:rPr>
        <w:t xml:space="preserve"> </w:t>
      </w:r>
      <w:r>
        <w:t>perguntas</w:t>
      </w:r>
      <w:r>
        <w:rPr>
          <w:spacing w:val="-14"/>
        </w:rPr>
        <w:t xml:space="preserve"> </w:t>
      </w:r>
      <w:r>
        <w:t>detalhadas</w:t>
      </w:r>
      <w:r>
        <w:rPr>
          <w:spacing w:val="-12"/>
        </w:rPr>
        <w:t xml:space="preserve"> </w:t>
      </w:r>
      <w:r>
        <w:t>sobre</w:t>
      </w:r>
      <w:r>
        <w:rPr>
          <w:spacing w:val="-14"/>
        </w:rPr>
        <w:t xml:space="preserve"> </w:t>
      </w:r>
      <w:r>
        <w:t>o</w:t>
      </w:r>
      <w:r>
        <w:rPr>
          <w:spacing w:val="-10"/>
        </w:rPr>
        <w:t xml:space="preserve"> </w:t>
      </w:r>
      <w:r>
        <w:t>tema,</w:t>
      </w:r>
      <w:r>
        <w:rPr>
          <w:spacing w:val="-11"/>
        </w:rPr>
        <w:t xml:space="preserve"> </w:t>
      </w:r>
      <w:r>
        <w:t>a</w:t>
      </w:r>
      <w:r>
        <w:rPr>
          <w:spacing w:val="-13"/>
        </w:rPr>
        <w:t xml:space="preserve"> </w:t>
      </w:r>
      <w:r>
        <w:t>primeira</w:t>
      </w:r>
      <w:r>
        <w:rPr>
          <w:spacing w:val="-13"/>
        </w:rPr>
        <w:t xml:space="preserve"> </w:t>
      </w:r>
      <w:r>
        <w:t>proposta</w:t>
      </w:r>
      <w:r>
        <w:rPr>
          <w:spacing w:val="-14"/>
        </w:rPr>
        <w:t xml:space="preserve"> </w:t>
      </w:r>
      <w:r>
        <w:t>para</w:t>
      </w:r>
      <w:r>
        <w:rPr>
          <w:spacing w:val="-13"/>
        </w:rPr>
        <w:t xml:space="preserve"> </w:t>
      </w:r>
      <w:r>
        <w:t>o</w:t>
      </w:r>
      <w:r>
        <w:rPr>
          <w:spacing w:val="-13"/>
        </w:rPr>
        <w:t xml:space="preserve"> </w:t>
      </w:r>
      <w:r>
        <w:t xml:space="preserve">Censo 2017 foi de corte integral, ou seja, no questionário não se perguntaria sobre uso e detalhamentos a respeito dos agrotóxicos. Não teríamos, exatamente, nenhuma informação. Porém, depois de uma série de pressões internas e externas ao IBGE, permaneceu apenas uma única questão: </w:t>
      </w:r>
      <w:r>
        <w:rPr>
          <w:b/>
        </w:rPr>
        <w:t xml:space="preserve">usa ou não </w:t>
      </w:r>
      <w:proofErr w:type="gramStart"/>
      <w:r>
        <w:rPr>
          <w:b/>
        </w:rPr>
        <w:t>usa agrotóxicos</w:t>
      </w:r>
      <w:proofErr w:type="gramEnd"/>
      <w:r>
        <w:rPr>
          <w:b/>
        </w:rPr>
        <w:t xml:space="preserve">? </w:t>
      </w:r>
      <w:r>
        <w:t>Realidade bem diferente</w:t>
      </w:r>
      <w:r>
        <w:rPr>
          <w:spacing w:val="-4"/>
        </w:rPr>
        <w:t xml:space="preserve"> </w:t>
      </w:r>
      <w:r>
        <w:t>do</w:t>
      </w:r>
      <w:r>
        <w:rPr>
          <w:spacing w:val="-4"/>
        </w:rPr>
        <w:t xml:space="preserve"> </w:t>
      </w:r>
      <w:r>
        <w:t>Censo</w:t>
      </w:r>
      <w:r>
        <w:rPr>
          <w:spacing w:val="-3"/>
        </w:rPr>
        <w:t xml:space="preserve"> </w:t>
      </w:r>
      <w:r>
        <w:t>anterior.</w:t>
      </w:r>
      <w:r>
        <w:rPr>
          <w:spacing w:val="-3"/>
        </w:rPr>
        <w:t xml:space="preserve"> </w:t>
      </w:r>
      <w:r>
        <w:t>Conforme</w:t>
      </w:r>
      <w:r>
        <w:rPr>
          <w:spacing w:val="-3"/>
        </w:rPr>
        <w:t xml:space="preserve"> </w:t>
      </w:r>
      <w:r>
        <w:t>o</w:t>
      </w:r>
      <w:r>
        <w:rPr>
          <w:spacing w:val="-1"/>
        </w:rPr>
        <w:t xml:space="preserve"> </w:t>
      </w:r>
      <w:r>
        <w:t>IBGE</w:t>
      </w:r>
      <w:r>
        <w:rPr>
          <w:spacing w:val="-4"/>
        </w:rPr>
        <w:t xml:space="preserve"> </w:t>
      </w:r>
      <w:r>
        <w:t>(2010,</w:t>
      </w:r>
      <w:r>
        <w:rPr>
          <w:spacing w:val="-4"/>
        </w:rPr>
        <w:t xml:space="preserve"> </w:t>
      </w:r>
      <w:r>
        <w:t>p.</w:t>
      </w:r>
      <w:r>
        <w:rPr>
          <w:spacing w:val="-3"/>
        </w:rPr>
        <w:t xml:space="preserve"> </w:t>
      </w:r>
      <w:r>
        <w:t>46/47)</w:t>
      </w:r>
      <w:r>
        <w:rPr>
          <w:spacing w:val="-3"/>
        </w:rPr>
        <w:t xml:space="preserve"> </w:t>
      </w:r>
      <w:r>
        <w:t>sobre</w:t>
      </w:r>
      <w:r>
        <w:rPr>
          <w:spacing w:val="-4"/>
        </w:rPr>
        <w:t xml:space="preserve"> </w:t>
      </w:r>
      <w:r>
        <w:t>a</w:t>
      </w:r>
      <w:r>
        <w:rPr>
          <w:spacing w:val="-5"/>
        </w:rPr>
        <w:t xml:space="preserve"> </w:t>
      </w:r>
      <w:r>
        <w:t>base</w:t>
      </w:r>
      <w:r>
        <w:rPr>
          <w:spacing w:val="-4"/>
        </w:rPr>
        <w:t xml:space="preserve"> </w:t>
      </w:r>
      <w:r>
        <w:t>de</w:t>
      </w:r>
      <w:r>
        <w:rPr>
          <w:spacing w:val="-5"/>
        </w:rPr>
        <w:t xml:space="preserve"> </w:t>
      </w:r>
      <w:r>
        <w:t>dados</w:t>
      </w:r>
      <w:r>
        <w:rPr>
          <w:spacing w:val="-3"/>
        </w:rPr>
        <w:t xml:space="preserve"> </w:t>
      </w:r>
      <w:r>
        <w:t>de 2006:</w:t>
      </w:r>
    </w:p>
    <w:p w:rsidR="00495125" w:rsidRDefault="004B1CF5">
      <w:pPr>
        <w:spacing w:before="230"/>
        <w:ind w:left="3650" w:right="896"/>
        <w:jc w:val="both"/>
        <w:rPr>
          <w:sz w:val="20"/>
        </w:rPr>
      </w:pPr>
      <w:r>
        <w:rPr>
          <w:sz w:val="20"/>
        </w:rPr>
        <w:t>“Nos estabelecimentos onde ocorrera a aplicação de agrotóxicos, investigou- se quais equipamentos foram utilizados: pulverizador costal, pulverizador estacionário ou semiestacionário, equipamento de tração mecânica ou animal, aeronave,</w:t>
      </w:r>
      <w:r>
        <w:rPr>
          <w:spacing w:val="-12"/>
          <w:sz w:val="20"/>
        </w:rPr>
        <w:t xml:space="preserve"> </w:t>
      </w:r>
      <w:r>
        <w:rPr>
          <w:sz w:val="20"/>
        </w:rPr>
        <w:t>polvilhadeiras</w:t>
      </w:r>
      <w:r>
        <w:rPr>
          <w:spacing w:val="-13"/>
          <w:sz w:val="20"/>
        </w:rPr>
        <w:t xml:space="preserve"> </w:t>
      </w:r>
      <w:r>
        <w:rPr>
          <w:sz w:val="20"/>
        </w:rPr>
        <w:t>e</w:t>
      </w:r>
      <w:r>
        <w:rPr>
          <w:spacing w:val="-10"/>
          <w:sz w:val="20"/>
        </w:rPr>
        <w:t xml:space="preserve"> </w:t>
      </w:r>
      <w:r>
        <w:rPr>
          <w:sz w:val="20"/>
        </w:rPr>
        <w:t>matracas,</w:t>
      </w:r>
      <w:r>
        <w:rPr>
          <w:spacing w:val="-12"/>
          <w:sz w:val="20"/>
        </w:rPr>
        <w:t xml:space="preserve"> </w:t>
      </w:r>
      <w:r>
        <w:rPr>
          <w:sz w:val="20"/>
        </w:rPr>
        <w:t>ou</w:t>
      </w:r>
      <w:r>
        <w:rPr>
          <w:spacing w:val="-10"/>
          <w:sz w:val="20"/>
        </w:rPr>
        <w:t xml:space="preserve"> </w:t>
      </w:r>
      <w:r>
        <w:rPr>
          <w:sz w:val="20"/>
        </w:rPr>
        <w:t>mesmo</w:t>
      </w:r>
      <w:r>
        <w:rPr>
          <w:spacing w:val="-12"/>
          <w:sz w:val="20"/>
        </w:rPr>
        <w:t xml:space="preserve"> </w:t>
      </w:r>
      <w:r>
        <w:rPr>
          <w:sz w:val="20"/>
        </w:rPr>
        <w:t>se</w:t>
      </w:r>
      <w:r>
        <w:rPr>
          <w:spacing w:val="-10"/>
          <w:sz w:val="20"/>
        </w:rPr>
        <w:t xml:space="preserve"> </w:t>
      </w:r>
      <w:r>
        <w:rPr>
          <w:sz w:val="20"/>
        </w:rPr>
        <w:t>não</w:t>
      </w:r>
      <w:r>
        <w:rPr>
          <w:spacing w:val="-9"/>
          <w:sz w:val="20"/>
        </w:rPr>
        <w:t xml:space="preserve"> </w:t>
      </w:r>
      <w:r>
        <w:rPr>
          <w:sz w:val="20"/>
        </w:rPr>
        <w:t>fez</w:t>
      </w:r>
      <w:r>
        <w:rPr>
          <w:spacing w:val="-10"/>
          <w:sz w:val="20"/>
        </w:rPr>
        <w:t xml:space="preserve"> </w:t>
      </w:r>
      <w:r>
        <w:rPr>
          <w:sz w:val="20"/>
        </w:rPr>
        <w:t>uso</w:t>
      </w:r>
      <w:r>
        <w:rPr>
          <w:spacing w:val="-12"/>
          <w:sz w:val="20"/>
        </w:rPr>
        <w:t xml:space="preserve"> </w:t>
      </w:r>
      <w:r>
        <w:rPr>
          <w:sz w:val="20"/>
        </w:rPr>
        <w:t>de</w:t>
      </w:r>
      <w:r>
        <w:rPr>
          <w:spacing w:val="-11"/>
          <w:sz w:val="20"/>
        </w:rPr>
        <w:t xml:space="preserve"> </w:t>
      </w:r>
      <w:r>
        <w:rPr>
          <w:sz w:val="20"/>
        </w:rPr>
        <w:t>equipamento, mas fez aplicação manual utilizando iscas formicidas. Pesquisou-se, também, o destino dado às embalagens vazias de agrotóxicos: se vendidas, largadas no campo,</w:t>
      </w:r>
      <w:r>
        <w:rPr>
          <w:spacing w:val="-5"/>
          <w:sz w:val="20"/>
        </w:rPr>
        <w:t xml:space="preserve"> </w:t>
      </w:r>
      <w:r>
        <w:rPr>
          <w:sz w:val="20"/>
        </w:rPr>
        <w:t>reaproveitadas,</w:t>
      </w:r>
      <w:r>
        <w:rPr>
          <w:spacing w:val="-5"/>
          <w:sz w:val="20"/>
        </w:rPr>
        <w:t xml:space="preserve"> </w:t>
      </w:r>
      <w:r>
        <w:rPr>
          <w:sz w:val="20"/>
        </w:rPr>
        <w:t>depositadas</w:t>
      </w:r>
      <w:r>
        <w:rPr>
          <w:spacing w:val="-6"/>
          <w:sz w:val="20"/>
        </w:rPr>
        <w:t xml:space="preserve"> </w:t>
      </w:r>
      <w:r>
        <w:rPr>
          <w:sz w:val="20"/>
        </w:rPr>
        <w:t>em</w:t>
      </w:r>
      <w:r>
        <w:rPr>
          <w:spacing w:val="-8"/>
          <w:sz w:val="20"/>
        </w:rPr>
        <w:t xml:space="preserve"> </w:t>
      </w:r>
      <w:r>
        <w:rPr>
          <w:sz w:val="20"/>
        </w:rPr>
        <w:t>lixo</w:t>
      </w:r>
      <w:r>
        <w:rPr>
          <w:spacing w:val="-4"/>
          <w:sz w:val="20"/>
        </w:rPr>
        <w:t xml:space="preserve"> </w:t>
      </w:r>
      <w:r>
        <w:rPr>
          <w:sz w:val="20"/>
        </w:rPr>
        <w:t>comum,</w:t>
      </w:r>
      <w:r>
        <w:rPr>
          <w:spacing w:val="-4"/>
          <w:sz w:val="20"/>
        </w:rPr>
        <w:t xml:space="preserve"> </w:t>
      </w:r>
      <w:r>
        <w:rPr>
          <w:sz w:val="20"/>
        </w:rPr>
        <w:t>queimadas</w:t>
      </w:r>
      <w:r>
        <w:rPr>
          <w:spacing w:val="-6"/>
          <w:sz w:val="20"/>
        </w:rPr>
        <w:t xml:space="preserve"> </w:t>
      </w:r>
      <w:r>
        <w:rPr>
          <w:sz w:val="20"/>
        </w:rPr>
        <w:t>ou</w:t>
      </w:r>
      <w:r>
        <w:rPr>
          <w:spacing w:val="-7"/>
          <w:sz w:val="20"/>
        </w:rPr>
        <w:t xml:space="preserve"> </w:t>
      </w:r>
      <w:r>
        <w:rPr>
          <w:sz w:val="20"/>
        </w:rPr>
        <w:t>enterradas, devolvidas ao comerciante, recolhidas pela prefeitura ou órgãos públicos, entregues à central de coleta de embalagens, ou depositadas no estabelecimento, aguardando para serem retiradas” Também foi averiguado sobre os equipamentos de proteção individual utilizados no estabelecimento, como chapéu e capuz, óculos e protetor facial, máscara, roupa protetora (macacão), avental e capa, luvas, botas, e trator ou veículo com cabine protetora.</w:t>
      </w:r>
      <w:r>
        <w:rPr>
          <w:spacing w:val="-13"/>
          <w:sz w:val="20"/>
        </w:rPr>
        <w:t xml:space="preserve"> </w:t>
      </w:r>
      <w:r>
        <w:rPr>
          <w:sz w:val="20"/>
        </w:rPr>
        <w:t>Não</w:t>
      </w:r>
      <w:r>
        <w:rPr>
          <w:spacing w:val="-11"/>
          <w:sz w:val="20"/>
        </w:rPr>
        <w:t xml:space="preserve"> </w:t>
      </w:r>
      <w:r>
        <w:rPr>
          <w:sz w:val="20"/>
        </w:rPr>
        <w:t>se</w:t>
      </w:r>
      <w:r>
        <w:rPr>
          <w:spacing w:val="-13"/>
          <w:sz w:val="20"/>
        </w:rPr>
        <w:t xml:space="preserve"> </w:t>
      </w:r>
      <w:r>
        <w:rPr>
          <w:sz w:val="20"/>
        </w:rPr>
        <w:t>considerou</w:t>
      </w:r>
      <w:r>
        <w:rPr>
          <w:spacing w:val="-15"/>
          <w:sz w:val="20"/>
        </w:rPr>
        <w:t xml:space="preserve"> </w:t>
      </w:r>
      <w:r>
        <w:rPr>
          <w:sz w:val="20"/>
        </w:rPr>
        <w:t>as</w:t>
      </w:r>
      <w:r>
        <w:rPr>
          <w:spacing w:val="-13"/>
          <w:sz w:val="20"/>
        </w:rPr>
        <w:t xml:space="preserve"> </w:t>
      </w:r>
      <w:r>
        <w:rPr>
          <w:sz w:val="20"/>
        </w:rPr>
        <w:t>improvisações,</w:t>
      </w:r>
      <w:r>
        <w:rPr>
          <w:spacing w:val="-13"/>
          <w:sz w:val="20"/>
        </w:rPr>
        <w:t xml:space="preserve"> </w:t>
      </w:r>
      <w:r>
        <w:rPr>
          <w:sz w:val="20"/>
        </w:rPr>
        <w:t>como</w:t>
      </w:r>
      <w:r>
        <w:rPr>
          <w:spacing w:val="-12"/>
          <w:sz w:val="20"/>
        </w:rPr>
        <w:t xml:space="preserve"> </w:t>
      </w:r>
      <w:r>
        <w:rPr>
          <w:sz w:val="20"/>
        </w:rPr>
        <w:t>o</w:t>
      </w:r>
      <w:r>
        <w:rPr>
          <w:spacing w:val="-11"/>
          <w:sz w:val="20"/>
        </w:rPr>
        <w:t xml:space="preserve"> </w:t>
      </w:r>
      <w:r>
        <w:rPr>
          <w:sz w:val="20"/>
        </w:rPr>
        <w:t>uso</w:t>
      </w:r>
      <w:r>
        <w:rPr>
          <w:spacing w:val="-12"/>
          <w:sz w:val="20"/>
        </w:rPr>
        <w:t xml:space="preserve"> </w:t>
      </w:r>
      <w:r>
        <w:rPr>
          <w:sz w:val="20"/>
        </w:rPr>
        <w:t>de</w:t>
      </w:r>
      <w:r>
        <w:rPr>
          <w:spacing w:val="-13"/>
          <w:sz w:val="20"/>
        </w:rPr>
        <w:t xml:space="preserve"> </w:t>
      </w:r>
      <w:r>
        <w:rPr>
          <w:sz w:val="20"/>
        </w:rPr>
        <w:t>tecidos</w:t>
      </w:r>
      <w:r>
        <w:rPr>
          <w:spacing w:val="-15"/>
          <w:sz w:val="20"/>
        </w:rPr>
        <w:t xml:space="preserve"> </w:t>
      </w:r>
      <w:r>
        <w:rPr>
          <w:sz w:val="20"/>
        </w:rPr>
        <w:t>e</w:t>
      </w:r>
      <w:r>
        <w:rPr>
          <w:spacing w:val="-11"/>
          <w:sz w:val="20"/>
        </w:rPr>
        <w:t xml:space="preserve"> </w:t>
      </w:r>
      <w:r>
        <w:rPr>
          <w:sz w:val="20"/>
        </w:rPr>
        <w:t xml:space="preserve">roupas, em substituição à máscara e chapéu, tampouco o uso de roupas comuns e chapéu de palha, por equipamento de proteção individual. </w:t>
      </w:r>
      <w:proofErr w:type="gramStart"/>
      <w:r>
        <w:rPr>
          <w:sz w:val="20"/>
        </w:rPr>
        <w:t>E ainda investigou- se</w:t>
      </w:r>
      <w:r>
        <w:rPr>
          <w:spacing w:val="-13"/>
          <w:sz w:val="20"/>
        </w:rPr>
        <w:t xml:space="preserve"> </w:t>
      </w:r>
      <w:r>
        <w:rPr>
          <w:sz w:val="20"/>
        </w:rPr>
        <w:t>se</w:t>
      </w:r>
      <w:r>
        <w:rPr>
          <w:spacing w:val="-13"/>
          <w:sz w:val="20"/>
        </w:rPr>
        <w:t xml:space="preserve"> </w:t>
      </w:r>
      <w:r>
        <w:rPr>
          <w:sz w:val="20"/>
        </w:rPr>
        <w:t>houve</w:t>
      </w:r>
      <w:r>
        <w:rPr>
          <w:spacing w:val="-12"/>
          <w:sz w:val="20"/>
        </w:rPr>
        <w:t xml:space="preserve"> </w:t>
      </w:r>
      <w:r>
        <w:rPr>
          <w:sz w:val="20"/>
        </w:rPr>
        <w:t>casos</w:t>
      </w:r>
      <w:r>
        <w:rPr>
          <w:spacing w:val="-14"/>
          <w:sz w:val="20"/>
        </w:rPr>
        <w:t xml:space="preserve"> </w:t>
      </w:r>
      <w:r>
        <w:rPr>
          <w:sz w:val="20"/>
        </w:rPr>
        <w:t>de</w:t>
      </w:r>
      <w:r>
        <w:rPr>
          <w:spacing w:val="-12"/>
          <w:sz w:val="20"/>
        </w:rPr>
        <w:t xml:space="preserve"> </w:t>
      </w:r>
      <w:r>
        <w:rPr>
          <w:sz w:val="20"/>
        </w:rPr>
        <w:t>pessoas</w:t>
      </w:r>
      <w:r>
        <w:rPr>
          <w:spacing w:val="-14"/>
          <w:sz w:val="20"/>
        </w:rPr>
        <w:t xml:space="preserve"> </w:t>
      </w:r>
      <w:r>
        <w:rPr>
          <w:sz w:val="20"/>
        </w:rPr>
        <w:t>intoxicadas</w:t>
      </w:r>
      <w:r>
        <w:rPr>
          <w:spacing w:val="-13"/>
          <w:sz w:val="20"/>
        </w:rPr>
        <w:t xml:space="preserve"> </w:t>
      </w:r>
      <w:r>
        <w:rPr>
          <w:sz w:val="20"/>
        </w:rPr>
        <w:t>por</w:t>
      </w:r>
      <w:r>
        <w:rPr>
          <w:spacing w:val="-11"/>
          <w:sz w:val="20"/>
        </w:rPr>
        <w:t xml:space="preserve"> </w:t>
      </w:r>
      <w:r>
        <w:rPr>
          <w:sz w:val="20"/>
        </w:rPr>
        <w:t>agrotóxicos,</w:t>
      </w:r>
      <w:r>
        <w:rPr>
          <w:spacing w:val="-13"/>
          <w:sz w:val="20"/>
        </w:rPr>
        <w:t xml:space="preserve"> </w:t>
      </w:r>
      <w:r>
        <w:rPr>
          <w:sz w:val="20"/>
        </w:rPr>
        <w:t>no</w:t>
      </w:r>
      <w:r>
        <w:rPr>
          <w:spacing w:val="-14"/>
          <w:sz w:val="20"/>
        </w:rPr>
        <w:t xml:space="preserve"> </w:t>
      </w:r>
      <w:r>
        <w:rPr>
          <w:sz w:val="20"/>
        </w:rPr>
        <w:t>estabelecimento”</w:t>
      </w:r>
      <w:proofErr w:type="gramEnd"/>
      <w:r>
        <w:rPr>
          <w:sz w:val="20"/>
        </w:rPr>
        <w:t>.</w:t>
      </w:r>
    </w:p>
    <w:p w:rsidR="00495125" w:rsidRDefault="004B1CF5">
      <w:pPr>
        <w:pStyle w:val="Corpodetexto"/>
        <w:spacing w:before="2" w:line="360" w:lineRule="auto"/>
        <w:ind w:right="898" w:firstLine="566"/>
        <w:jc w:val="both"/>
      </w:pPr>
      <w:r>
        <w:t>Dentre</w:t>
      </w:r>
      <w:r>
        <w:rPr>
          <w:spacing w:val="-6"/>
        </w:rPr>
        <w:t xml:space="preserve"> </w:t>
      </w:r>
      <w:r>
        <w:t>tantos</w:t>
      </w:r>
      <w:r>
        <w:rPr>
          <w:spacing w:val="-5"/>
        </w:rPr>
        <w:t xml:space="preserve"> </w:t>
      </w:r>
      <w:r>
        <w:t>cortes,</w:t>
      </w:r>
      <w:r>
        <w:rPr>
          <w:spacing w:val="-5"/>
        </w:rPr>
        <w:t xml:space="preserve"> </w:t>
      </w:r>
      <w:r>
        <w:t>esses</w:t>
      </w:r>
      <w:r>
        <w:rPr>
          <w:spacing w:val="-4"/>
        </w:rPr>
        <w:t xml:space="preserve"> </w:t>
      </w:r>
      <w:r>
        <w:t>dois</w:t>
      </w:r>
      <w:r>
        <w:rPr>
          <w:spacing w:val="-4"/>
        </w:rPr>
        <w:t xml:space="preserve"> </w:t>
      </w:r>
      <w:r>
        <w:t>exemplos</w:t>
      </w:r>
      <w:r>
        <w:rPr>
          <w:spacing w:val="-5"/>
        </w:rPr>
        <w:t xml:space="preserve"> </w:t>
      </w:r>
      <w:r>
        <w:t>dão</w:t>
      </w:r>
      <w:r>
        <w:rPr>
          <w:spacing w:val="-5"/>
        </w:rPr>
        <w:t xml:space="preserve"> </w:t>
      </w:r>
      <w:r>
        <w:t>substância</w:t>
      </w:r>
      <w:r>
        <w:rPr>
          <w:spacing w:val="-4"/>
        </w:rPr>
        <w:t xml:space="preserve"> </w:t>
      </w:r>
      <w:r>
        <w:t>às</w:t>
      </w:r>
      <w:r>
        <w:rPr>
          <w:spacing w:val="-5"/>
        </w:rPr>
        <w:t xml:space="preserve"> </w:t>
      </w:r>
      <w:r>
        <w:t>perguntas</w:t>
      </w:r>
      <w:r>
        <w:rPr>
          <w:spacing w:val="-5"/>
        </w:rPr>
        <w:t xml:space="preserve"> </w:t>
      </w:r>
      <w:r>
        <w:t>e</w:t>
      </w:r>
      <w:r>
        <w:rPr>
          <w:spacing w:val="-4"/>
        </w:rPr>
        <w:t xml:space="preserve"> </w:t>
      </w:r>
      <w:r>
        <w:t>hipóteses</w:t>
      </w:r>
      <w:r>
        <w:rPr>
          <w:spacing w:val="-5"/>
        </w:rPr>
        <w:t xml:space="preserve"> </w:t>
      </w:r>
      <w:r>
        <w:t>a seguir. A quem interessaria a redução da caracterização dos sujeitos sociais</w:t>
      </w:r>
      <w:r>
        <w:rPr>
          <w:spacing w:val="-28"/>
        </w:rPr>
        <w:t xml:space="preserve"> </w:t>
      </w:r>
      <w:r>
        <w:t>responsáveis pela produção da maior parte dos alimentos consumidos pelos brasileiros e pela maior parte de geração de trabalho no campo? A quem interessaria a supressão de</w:t>
      </w:r>
      <w:r>
        <w:rPr>
          <w:spacing w:val="3"/>
        </w:rPr>
        <w:t xml:space="preserve"> </w:t>
      </w:r>
      <w:r>
        <w:t>informações</w:t>
      </w:r>
    </w:p>
    <w:p w:rsidR="00495125" w:rsidRDefault="00495125">
      <w:pPr>
        <w:spacing w:line="360" w:lineRule="auto"/>
        <w:jc w:val="both"/>
        <w:sectPr w:rsidR="00495125">
          <w:pgSz w:w="11910" w:h="16840"/>
          <w:pgMar w:top="1320" w:right="800" w:bottom="280" w:left="320" w:header="720" w:footer="720" w:gutter="0"/>
          <w:cols w:space="720"/>
        </w:sectPr>
      </w:pPr>
    </w:p>
    <w:p w:rsidR="00495125" w:rsidRDefault="004B1CF5">
      <w:pPr>
        <w:pStyle w:val="Corpodetexto"/>
        <w:spacing w:before="72" w:line="360" w:lineRule="auto"/>
        <w:ind w:right="897"/>
        <w:jc w:val="both"/>
      </w:pPr>
      <w:proofErr w:type="gramStart"/>
      <w:r>
        <w:lastRenderedPageBreak/>
        <w:t>sobre</w:t>
      </w:r>
      <w:proofErr w:type="gramEnd"/>
      <w:r>
        <w:t xml:space="preserve"> a aplicação de veneno na agricultura do país campeão mundial de uso de agrotóxicos desde 2008, no qual uma série de problemas de saúde pública e ambiental começam a vir à tona? A hipótese mais concreta não ronda os argumentos de limite orçamentário, mas, sim, o poder do agronegócio na vida política e econômica brasileira, com isso, a resposta à pergunta “quem cortou?” não pode isentar-se de afrontar o tema.</w:t>
      </w:r>
    </w:p>
    <w:p w:rsidR="00495125" w:rsidRDefault="004B1CF5">
      <w:pPr>
        <w:pStyle w:val="Corpodetexto"/>
        <w:spacing w:before="1" w:line="360" w:lineRule="auto"/>
        <w:ind w:right="898" w:firstLine="566"/>
        <w:jc w:val="both"/>
      </w:pPr>
      <w:r>
        <w:t xml:space="preserve">A hipótese é que o próprio agronegócio, com seus batalhões de assessores e organizações, </w:t>
      </w:r>
      <w:proofErr w:type="gramStart"/>
      <w:r>
        <w:t>influenciou</w:t>
      </w:r>
      <w:proofErr w:type="gramEnd"/>
      <w:r>
        <w:t xml:space="preserve"> ou determinou os cortes no questionário. Certamente, os técnicos e servidores do IBGE, por si só, e sem nenhuma justificativa qualitativa, fariam esses</w:t>
      </w:r>
      <w:r>
        <w:rPr>
          <w:spacing w:val="-8"/>
        </w:rPr>
        <w:t xml:space="preserve"> </w:t>
      </w:r>
      <w:r>
        <w:t>cortes.</w:t>
      </w:r>
      <w:r>
        <w:rPr>
          <w:spacing w:val="-8"/>
        </w:rPr>
        <w:t xml:space="preserve"> </w:t>
      </w:r>
      <w:r>
        <w:t>A</w:t>
      </w:r>
      <w:r>
        <w:rPr>
          <w:spacing w:val="-8"/>
        </w:rPr>
        <w:t xml:space="preserve"> </w:t>
      </w:r>
      <w:r>
        <w:t>tentativa</w:t>
      </w:r>
      <w:r>
        <w:rPr>
          <w:spacing w:val="-10"/>
        </w:rPr>
        <w:t xml:space="preserve"> </w:t>
      </w:r>
      <w:r>
        <w:t>de</w:t>
      </w:r>
      <w:r>
        <w:rPr>
          <w:spacing w:val="-9"/>
        </w:rPr>
        <w:t xml:space="preserve"> </w:t>
      </w:r>
      <w:r>
        <w:t>corte</w:t>
      </w:r>
      <w:r>
        <w:rPr>
          <w:spacing w:val="-10"/>
        </w:rPr>
        <w:t xml:space="preserve"> </w:t>
      </w:r>
      <w:r>
        <w:t>total</w:t>
      </w:r>
      <w:r>
        <w:rPr>
          <w:spacing w:val="-8"/>
        </w:rPr>
        <w:t xml:space="preserve"> </w:t>
      </w:r>
      <w:r>
        <w:t>das</w:t>
      </w:r>
      <w:r>
        <w:rPr>
          <w:spacing w:val="-7"/>
        </w:rPr>
        <w:t xml:space="preserve"> </w:t>
      </w:r>
      <w:r>
        <w:t>perguntas</w:t>
      </w:r>
      <w:r>
        <w:rPr>
          <w:spacing w:val="-8"/>
        </w:rPr>
        <w:t xml:space="preserve"> </w:t>
      </w:r>
      <w:r>
        <w:t>sobre</w:t>
      </w:r>
      <w:r>
        <w:rPr>
          <w:spacing w:val="-9"/>
        </w:rPr>
        <w:t xml:space="preserve"> </w:t>
      </w:r>
      <w:r>
        <w:t>aplicação</w:t>
      </w:r>
      <w:r>
        <w:rPr>
          <w:spacing w:val="-9"/>
        </w:rPr>
        <w:t xml:space="preserve"> </w:t>
      </w:r>
      <w:r>
        <w:t>de</w:t>
      </w:r>
      <w:r>
        <w:rPr>
          <w:spacing w:val="-9"/>
        </w:rPr>
        <w:t xml:space="preserve"> </w:t>
      </w:r>
      <w:r>
        <w:t>agrotóxico,</w:t>
      </w:r>
      <w:r>
        <w:rPr>
          <w:spacing w:val="-9"/>
        </w:rPr>
        <w:t xml:space="preserve"> </w:t>
      </w:r>
      <w:r>
        <w:t>a</w:t>
      </w:r>
      <w:r>
        <w:rPr>
          <w:spacing w:val="-10"/>
        </w:rPr>
        <w:t xml:space="preserve"> </w:t>
      </w:r>
      <w:r>
        <w:t xml:space="preserve">meu ver, foi </w:t>
      </w:r>
      <w:proofErr w:type="gramStart"/>
      <w:r>
        <w:t>a</w:t>
      </w:r>
      <w:proofErr w:type="gramEnd"/>
      <w:r>
        <w:t xml:space="preserve"> pista, o rastro do crime deixado pelos responsáveis do encolhimento do questionário que enfraqueceu o Censo Agropecuário como uma fonte de conhecimento sobre a realidade agrária</w:t>
      </w:r>
      <w:r>
        <w:rPr>
          <w:spacing w:val="-2"/>
        </w:rPr>
        <w:t xml:space="preserve"> </w:t>
      </w:r>
      <w:r>
        <w:t>nacional.</w:t>
      </w:r>
    </w:p>
    <w:p w:rsidR="00495125" w:rsidRDefault="00495125">
      <w:pPr>
        <w:pStyle w:val="Corpodetexto"/>
        <w:spacing w:before="5"/>
        <w:ind w:left="0"/>
      </w:pPr>
    </w:p>
    <w:p w:rsidR="00495125" w:rsidRDefault="004B1CF5">
      <w:pPr>
        <w:pStyle w:val="Corpodetexto"/>
        <w:spacing w:line="360" w:lineRule="auto"/>
        <w:ind w:right="898" w:firstLine="566"/>
        <w:jc w:val="both"/>
      </w:pPr>
      <w:r>
        <w:t>O sindicato nacional dos servidores do IBGE (ASSIBGE) repudiou a proposta de cortes e produziram notas combativas sobre o tema:</w:t>
      </w:r>
    </w:p>
    <w:p w:rsidR="00495125" w:rsidRDefault="00495125">
      <w:pPr>
        <w:pStyle w:val="Corpodetexto"/>
        <w:spacing w:before="4"/>
        <w:ind w:left="0"/>
      </w:pPr>
    </w:p>
    <w:p w:rsidR="00495125" w:rsidRDefault="004B1CF5">
      <w:pPr>
        <w:ind w:left="3650" w:right="895"/>
        <w:jc w:val="both"/>
        <w:rPr>
          <w:sz w:val="20"/>
        </w:rPr>
      </w:pPr>
      <w:r>
        <w:rPr>
          <w:sz w:val="20"/>
        </w:rPr>
        <w:t>Exigimos a realização de um Censo Agropecuário que retrate toda a realidade do campo brasileiro.</w:t>
      </w:r>
    </w:p>
    <w:p w:rsidR="00495125" w:rsidRDefault="00495125">
      <w:pPr>
        <w:pStyle w:val="Corpodetexto"/>
        <w:spacing w:before="3"/>
        <w:ind w:left="0"/>
      </w:pPr>
    </w:p>
    <w:p w:rsidR="00495125" w:rsidRDefault="004B1CF5">
      <w:pPr>
        <w:ind w:left="3650" w:right="897"/>
        <w:jc w:val="both"/>
        <w:rPr>
          <w:sz w:val="20"/>
        </w:rPr>
      </w:pPr>
      <w:r>
        <w:rPr>
          <w:sz w:val="20"/>
        </w:rPr>
        <w:t>Para conseguir os recursos para este Censo reduzido, o Presidente do IBGE esteve com senadores ligados historicamente ao Agronegócio. Até agora não há</w:t>
      </w:r>
      <w:r>
        <w:rPr>
          <w:spacing w:val="-4"/>
          <w:sz w:val="20"/>
        </w:rPr>
        <w:t xml:space="preserve"> </w:t>
      </w:r>
      <w:r>
        <w:rPr>
          <w:sz w:val="20"/>
        </w:rPr>
        <w:t>clareza</w:t>
      </w:r>
      <w:r>
        <w:rPr>
          <w:spacing w:val="-3"/>
          <w:sz w:val="20"/>
        </w:rPr>
        <w:t xml:space="preserve"> </w:t>
      </w:r>
      <w:r>
        <w:rPr>
          <w:sz w:val="20"/>
        </w:rPr>
        <w:t>de</w:t>
      </w:r>
      <w:r>
        <w:rPr>
          <w:spacing w:val="-3"/>
          <w:sz w:val="20"/>
        </w:rPr>
        <w:t xml:space="preserve"> </w:t>
      </w:r>
      <w:r>
        <w:rPr>
          <w:sz w:val="20"/>
        </w:rPr>
        <w:t>onde</w:t>
      </w:r>
      <w:r>
        <w:rPr>
          <w:spacing w:val="-3"/>
          <w:sz w:val="20"/>
        </w:rPr>
        <w:t xml:space="preserve"> </w:t>
      </w:r>
      <w:r>
        <w:rPr>
          <w:sz w:val="20"/>
        </w:rPr>
        <w:t>saiu</w:t>
      </w:r>
      <w:r>
        <w:rPr>
          <w:spacing w:val="-5"/>
          <w:sz w:val="20"/>
        </w:rPr>
        <w:t xml:space="preserve"> </w:t>
      </w:r>
      <w:proofErr w:type="gramStart"/>
      <w:r>
        <w:rPr>
          <w:sz w:val="20"/>
        </w:rPr>
        <w:t>a</w:t>
      </w:r>
      <w:proofErr w:type="gramEnd"/>
      <w:r>
        <w:rPr>
          <w:spacing w:val="-1"/>
          <w:sz w:val="20"/>
        </w:rPr>
        <w:t xml:space="preserve"> </w:t>
      </w:r>
      <w:r>
        <w:rPr>
          <w:sz w:val="20"/>
        </w:rPr>
        <w:t>verba</w:t>
      </w:r>
      <w:r>
        <w:rPr>
          <w:spacing w:val="-3"/>
          <w:sz w:val="20"/>
        </w:rPr>
        <w:t xml:space="preserve"> </w:t>
      </w:r>
      <w:r>
        <w:rPr>
          <w:sz w:val="20"/>
        </w:rPr>
        <w:t>para</w:t>
      </w:r>
      <w:r>
        <w:rPr>
          <w:spacing w:val="-3"/>
          <w:sz w:val="20"/>
        </w:rPr>
        <w:t xml:space="preserve"> </w:t>
      </w:r>
      <w:r>
        <w:rPr>
          <w:sz w:val="20"/>
        </w:rPr>
        <w:t>a</w:t>
      </w:r>
      <w:r>
        <w:rPr>
          <w:spacing w:val="-4"/>
          <w:sz w:val="20"/>
        </w:rPr>
        <w:t xml:space="preserve"> </w:t>
      </w:r>
      <w:r>
        <w:rPr>
          <w:sz w:val="20"/>
        </w:rPr>
        <w:t>realização</w:t>
      </w:r>
      <w:r>
        <w:rPr>
          <w:spacing w:val="-2"/>
          <w:sz w:val="20"/>
        </w:rPr>
        <w:t xml:space="preserve"> </w:t>
      </w:r>
      <w:r>
        <w:rPr>
          <w:sz w:val="20"/>
        </w:rPr>
        <w:t>da</w:t>
      </w:r>
      <w:r>
        <w:rPr>
          <w:spacing w:val="-5"/>
          <w:sz w:val="20"/>
        </w:rPr>
        <w:t xml:space="preserve"> </w:t>
      </w:r>
      <w:r>
        <w:rPr>
          <w:sz w:val="20"/>
        </w:rPr>
        <w:t>pesquisa.</w:t>
      </w:r>
      <w:r>
        <w:rPr>
          <w:spacing w:val="-2"/>
          <w:sz w:val="20"/>
        </w:rPr>
        <w:t xml:space="preserve"> </w:t>
      </w:r>
      <w:r>
        <w:rPr>
          <w:sz w:val="20"/>
        </w:rPr>
        <w:t>Coincidência</w:t>
      </w:r>
      <w:r>
        <w:rPr>
          <w:spacing w:val="-4"/>
          <w:sz w:val="20"/>
        </w:rPr>
        <w:t xml:space="preserve"> </w:t>
      </w:r>
      <w:r>
        <w:rPr>
          <w:sz w:val="20"/>
        </w:rPr>
        <w:t>ou não, o fato é que, ao analisar o novo e reduzido questionário, percebe-se claramente a supressão justamente de itens caracterizadores da diversidade da agricultura no país. Fica nítida a tentativa de tornar invisível o papel da agricultura familiar e do campesinato no campo</w:t>
      </w:r>
      <w:r>
        <w:rPr>
          <w:spacing w:val="5"/>
          <w:sz w:val="20"/>
        </w:rPr>
        <w:t xml:space="preserve"> </w:t>
      </w:r>
      <w:r>
        <w:rPr>
          <w:sz w:val="20"/>
        </w:rPr>
        <w:t>brasileiro.</w:t>
      </w:r>
    </w:p>
    <w:p w:rsidR="00495125" w:rsidRDefault="00495125">
      <w:pPr>
        <w:pStyle w:val="Corpodetexto"/>
        <w:spacing w:before="3"/>
        <w:ind w:left="0"/>
      </w:pPr>
    </w:p>
    <w:p w:rsidR="00495125" w:rsidRDefault="004B1CF5">
      <w:pPr>
        <w:ind w:left="3650" w:right="896"/>
        <w:jc w:val="both"/>
        <w:rPr>
          <w:sz w:val="20"/>
        </w:rPr>
      </w:pPr>
      <w:r>
        <w:rPr>
          <w:sz w:val="20"/>
        </w:rPr>
        <w:t>Ao contrário do que ocorreu na preparação do Censo Agro de 2006, cujo questionário foi discutido com diversos setores e fechado depois de dois anos de debates, este Censo foi elaborado por um grupo reduzido de pessoas, sem debate com a sociedade e os representantes dos distintos setores envolvidos e interessados na sua realização (ASSIBGE, 2017).</w:t>
      </w:r>
    </w:p>
    <w:p w:rsidR="00495125" w:rsidRDefault="00495125">
      <w:pPr>
        <w:pStyle w:val="Corpodetexto"/>
        <w:spacing w:before="6"/>
        <w:ind w:left="0"/>
      </w:pPr>
    </w:p>
    <w:p w:rsidR="00495125" w:rsidRDefault="004B1CF5">
      <w:pPr>
        <w:pStyle w:val="Corpodetexto"/>
        <w:spacing w:line="355" w:lineRule="auto"/>
        <w:ind w:right="899" w:firstLine="566"/>
        <w:jc w:val="both"/>
      </w:pPr>
      <w:r>
        <w:t>O</w:t>
      </w:r>
      <w:r>
        <w:rPr>
          <w:spacing w:val="-16"/>
        </w:rPr>
        <w:t xml:space="preserve"> </w:t>
      </w:r>
      <w:r>
        <w:t>assombro</w:t>
      </w:r>
      <w:r>
        <w:rPr>
          <w:spacing w:val="-14"/>
        </w:rPr>
        <w:t xml:space="preserve"> </w:t>
      </w:r>
      <w:r>
        <w:t>com</w:t>
      </w:r>
      <w:r>
        <w:rPr>
          <w:spacing w:val="-14"/>
        </w:rPr>
        <w:t xml:space="preserve"> </w:t>
      </w:r>
      <w:r>
        <w:t>a</w:t>
      </w:r>
      <w:r>
        <w:rPr>
          <w:spacing w:val="-15"/>
        </w:rPr>
        <w:t xml:space="preserve"> </w:t>
      </w:r>
      <w:r>
        <w:t>possibilidade</w:t>
      </w:r>
      <w:r>
        <w:rPr>
          <w:spacing w:val="-16"/>
        </w:rPr>
        <w:t xml:space="preserve"> </w:t>
      </w:r>
      <w:r>
        <w:t>dos</w:t>
      </w:r>
      <w:r>
        <w:rPr>
          <w:spacing w:val="-16"/>
        </w:rPr>
        <w:t xml:space="preserve"> </w:t>
      </w:r>
      <w:r>
        <w:t>cortes</w:t>
      </w:r>
      <w:r>
        <w:rPr>
          <w:spacing w:val="-12"/>
        </w:rPr>
        <w:t xml:space="preserve"> </w:t>
      </w:r>
      <w:r>
        <w:t>e</w:t>
      </w:r>
      <w:r>
        <w:rPr>
          <w:spacing w:val="-15"/>
        </w:rPr>
        <w:t xml:space="preserve"> </w:t>
      </w:r>
      <w:r>
        <w:t>a</w:t>
      </w:r>
      <w:r>
        <w:rPr>
          <w:spacing w:val="-14"/>
        </w:rPr>
        <w:t xml:space="preserve"> </w:t>
      </w:r>
      <w:r>
        <w:t>forma</w:t>
      </w:r>
      <w:r>
        <w:rPr>
          <w:spacing w:val="-16"/>
        </w:rPr>
        <w:t xml:space="preserve"> </w:t>
      </w:r>
      <w:r>
        <w:t>como</w:t>
      </w:r>
      <w:r>
        <w:rPr>
          <w:spacing w:val="-12"/>
        </w:rPr>
        <w:t xml:space="preserve"> </w:t>
      </w:r>
      <w:r>
        <w:t>estava</w:t>
      </w:r>
      <w:r>
        <w:rPr>
          <w:spacing w:val="-15"/>
        </w:rPr>
        <w:t xml:space="preserve"> </w:t>
      </w:r>
      <w:r>
        <w:t>sendo</w:t>
      </w:r>
      <w:r>
        <w:rPr>
          <w:spacing w:val="-16"/>
        </w:rPr>
        <w:t xml:space="preserve"> </w:t>
      </w:r>
      <w:r>
        <w:t>organizado fez</w:t>
      </w:r>
      <w:r>
        <w:rPr>
          <w:spacing w:val="-6"/>
        </w:rPr>
        <w:t xml:space="preserve"> </w:t>
      </w:r>
      <w:r>
        <w:t>com</w:t>
      </w:r>
      <w:r>
        <w:rPr>
          <w:spacing w:val="-6"/>
        </w:rPr>
        <w:t xml:space="preserve"> </w:t>
      </w:r>
      <w:r>
        <w:t>que</w:t>
      </w:r>
      <w:r>
        <w:rPr>
          <w:spacing w:val="-7"/>
        </w:rPr>
        <w:t xml:space="preserve"> </w:t>
      </w:r>
      <w:r>
        <w:t>parte</w:t>
      </w:r>
      <w:r>
        <w:rPr>
          <w:spacing w:val="-7"/>
        </w:rPr>
        <w:t xml:space="preserve"> </w:t>
      </w:r>
      <w:r>
        <w:t>dos</w:t>
      </w:r>
      <w:r>
        <w:rPr>
          <w:spacing w:val="-6"/>
        </w:rPr>
        <w:t xml:space="preserve"> </w:t>
      </w:r>
      <w:r>
        <w:t>servidores</w:t>
      </w:r>
      <w:r>
        <w:rPr>
          <w:spacing w:val="-6"/>
        </w:rPr>
        <w:t xml:space="preserve"> </w:t>
      </w:r>
      <w:r>
        <w:t>do</w:t>
      </w:r>
      <w:r>
        <w:rPr>
          <w:spacing w:val="-4"/>
        </w:rPr>
        <w:t xml:space="preserve"> </w:t>
      </w:r>
      <w:r>
        <w:t>IBGE</w:t>
      </w:r>
      <w:r>
        <w:rPr>
          <w:spacing w:val="-8"/>
        </w:rPr>
        <w:t xml:space="preserve"> </w:t>
      </w:r>
      <w:r>
        <w:t>forjasse</w:t>
      </w:r>
      <w:r>
        <w:rPr>
          <w:spacing w:val="-5"/>
        </w:rPr>
        <w:t xml:space="preserve"> </w:t>
      </w:r>
      <w:r>
        <w:t>lemas</w:t>
      </w:r>
      <w:r>
        <w:rPr>
          <w:spacing w:val="-6"/>
        </w:rPr>
        <w:t xml:space="preserve"> </w:t>
      </w:r>
      <w:r>
        <w:t>de</w:t>
      </w:r>
      <w:r>
        <w:rPr>
          <w:spacing w:val="-7"/>
        </w:rPr>
        <w:t xml:space="preserve"> </w:t>
      </w:r>
      <w:r>
        <w:t>contestação</w:t>
      </w:r>
      <w:r>
        <w:rPr>
          <w:spacing w:val="-4"/>
        </w:rPr>
        <w:t xml:space="preserve"> </w:t>
      </w:r>
      <w:r>
        <w:t>internamente</w:t>
      </w:r>
      <w:r>
        <w:rPr>
          <w:spacing w:val="-5"/>
        </w:rPr>
        <w:t xml:space="preserve"> </w:t>
      </w:r>
      <w:r>
        <w:t xml:space="preserve">ao instituto: </w:t>
      </w:r>
      <w:r>
        <w:rPr>
          <w:i/>
        </w:rPr>
        <w:t>“não vai ter censo”</w:t>
      </w:r>
      <w:proofErr w:type="gramStart"/>
      <w:r>
        <w:rPr>
          <w:position w:val="9"/>
          <w:sz w:val="16"/>
        </w:rPr>
        <w:t>8</w:t>
      </w:r>
      <w:proofErr w:type="gramEnd"/>
      <w:r>
        <w:rPr>
          <w:position w:val="9"/>
          <w:sz w:val="16"/>
        </w:rPr>
        <w:t xml:space="preserve"> </w:t>
      </w:r>
      <w:r>
        <w:t xml:space="preserve">e </w:t>
      </w:r>
      <w:r>
        <w:rPr>
          <w:i/>
        </w:rPr>
        <w:t>“não ao censo cadastro”</w:t>
      </w:r>
      <w:r>
        <w:t>. Ainda na nota de repúdio dos servidores,</w:t>
      </w:r>
      <w:r>
        <w:rPr>
          <w:spacing w:val="-1"/>
        </w:rPr>
        <w:t xml:space="preserve"> </w:t>
      </w:r>
      <w:r>
        <w:t>encontra-se:</w:t>
      </w:r>
    </w:p>
    <w:p w:rsidR="00495125" w:rsidRDefault="00495125">
      <w:pPr>
        <w:pStyle w:val="Corpodetexto"/>
        <w:spacing w:before="11"/>
        <w:ind w:left="0"/>
      </w:pPr>
    </w:p>
    <w:p w:rsidR="00495125" w:rsidRDefault="004B1CF5">
      <w:pPr>
        <w:ind w:left="3650" w:right="904"/>
        <w:jc w:val="both"/>
        <w:rPr>
          <w:sz w:val="20"/>
        </w:rPr>
      </w:pPr>
      <w:r>
        <w:rPr>
          <w:sz w:val="20"/>
        </w:rPr>
        <w:t>. A não realização de um Censo parcial, por encomenda de determinados setores, com um terço do pessoal necessário, com menos de 50% dos</w:t>
      </w:r>
      <w:r>
        <w:rPr>
          <w:spacing w:val="-31"/>
          <w:sz w:val="20"/>
        </w:rPr>
        <w:t xml:space="preserve"> </w:t>
      </w:r>
      <w:proofErr w:type="gramStart"/>
      <w:r>
        <w:rPr>
          <w:sz w:val="20"/>
        </w:rPr>
        <w:t>recursos</w:t>
      </w:r>
      <w:proofErr w:type="gramEnd"/>
    </w:p>
    <w:p w:rsidR="00495125" w:rsidRDefault="00495125">
      <w:pPr>
        <w:pStyle w:val="Corpodetexto"/>
        <w:ind w:left="0"/>
        <w:rPr>
          <w:sz w:val="20"/>
        </w:rPr>
      </w:pPr>
    </w:p>
    <w:p w:rsidR="00495125" w:rsidRDefault="00495125">
      <w:pPr>
        <w:pStyle w:val="Corpodetexto"/>
        <w:ind w:left="0"/>
        <w:rPr>
          <w:sz w:val="20"/>
        </w:rPr>
      </w:pPr>
    </w:p>
    <w:p w:rsidR="00495125" w:rsidRDefault="0035746A">
      <w:pPr>
        <w:pStyle w:val="Corpodetexto"/>
        <w:spacing w:before="7"/>
        <w:ind w:left="0"/>
        <w:rPr>
          <w:sz w:val="10"/>
        </w:rPr>
      </w:pPr>
      <w:r>
        <w:rPr>
          <w:noProof/>
          <w:lang w:val="pt-BR" w:eastAsia="pt-BR" w:bidi="ar-SA"/>
        </w:rPr>
        <mc:AlternateContent>
          <mc:Choice Requires="wps">
            <w:drawing>
              <wp:anchor distT="0" distB="0" distL="0" distR="0" simplePos="0" relativeHeight="251652096" behindDoc="1" locked="0" layoutInCell="1" allowOverlap="1">
                <wp:simplePos x="0" y="0"/>
                <wp:positionH relativeFrom="page">
                  <wp:posOffset>1080770</wp:posOffset>
                </wp:positionH>
                <wp:positionV relativeFrom="paragraph">
                  <wp:posOffset>107950</wp:posOffset>
                </wp:positionV>
                <wp:extent cx="1828800" cy="0"/>
                <wp:effectExtent l="13970" t="12700" r="5080" b="635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5pt" to="229.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D58HgIAAEMEAAAOAAAAZHJzL2Uyb0RvYy54bWysU8GO2jAQvVfqP1i+QxKasi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" strokeweight=".72pt">
                <w10:wrap type="topAndBottom" anchorx="page"/>
              </v:line>
            </w:pict>
          </mc:Fallback>
        </mc:AlternateContent>
      </w:r>
    </w:p>
    <w:p w:rsidR="00495125" w:rsidRDefault="004B1CF5">
      <w:pPr>
        <w:spacing w:before="62"/>
        <w:ind w:left="1382" w:right="1670"/>
        <w:rPr>
          <w:sz w:val="20"/>
        </w:rPr>
      </w:pPr>
      <w:proofErr w:type="gramStart"/>
      <w:r>
        <w:rPr>
          <w:position w:val="7"/>
          <w:sz w:val="13"/>
        </w:rPr>
        <w:t>8</w:t>
      </w:r>
      <w:proofErr w:type="gramEnd"/>
      <w:r>
        <w:rPr>
          <w:position w:val="7"/>
          <w:sz w:val="13"/>
        </w:rPr>
        <w:t xml:space="preserve"> </w:t>
      </w:r>
      <w:r>
        <w:rPr>
          <w:sz w:val="20"/>
        </w:rPr>
        <w:t xml:space="preserve">Talvez imbuídos pelo grito </w:t>
      </w:r>
      <w:r>
        <w:rPr>
          <w:i/>
          <w:sz w:val="20"/>
        </w:rPr>
        <w:t xml:space="preserve">“não vai ter golpe” </w:t>
      </w:r>
      <w:r>
        <w:rPr>
          <w:sz w:val="20"/>
        </w:rPr>
        <w:t>nas manifestações contra a derrubada de Dilma Rousseff.</w:t>
      </w:r>
    </w:p>
    <w:p w:rsidR="00495125" w:rsidRDefault="00495125">
      <w:pPr>
        <w:rPr>
          <w:sz w:val="20"/>
        </w:rPr>
        <w:sectPr w:rsidR="00495125">
          <w:pgSz w:w="11910" w:h="16840"/>
          <w:pgMar w:top="1320" w:right="800" w:bottom="280" w:left="320" w:header="720" w:footer="720" w:gutter="0"/>
          <w:cols w:space="720"/>
        </w:sectPr>
      </w:pPr>
    </w:p>
    <w:p w:rsidR="00495125" w:rsidRDefault="004B1CF5">
      <w:pPr>
        <w:spacing w:before="71"/>
        <w:ind w:left="3650" w:right="906"/>
        <w:jc w:val="both"/>
        <w:rPr>
          <w:sz w:val="20"/>
        </w:rPr>
      </w:pPr>
      <w:proofErr w:type="gramStart"/>
      <w:r>
        <w:rPr>
          <w:sz w:val="20"/>
        </w:rPr>
        <w:lastRenderedPageBreak/>
        <w:t>previstos</w:t>
      </w:r>
      <w:proofErr w:type="gramEnd"/>
      <w:r>
        <w:rPr>
          <w:sz w:val="20"/>
        </w:rPr>
        <w:t xml:space="preserve"> e com um questionário reduzido, que não retratará a complexidade</w:t>
      </w:r>
      <w:r>
        <w:rPr>
          <w:spacing w:val="-33"/>
          <w:sz w:val="20"/>
        </w:rPr>
        <w:t xml:space="preserve"> </w:t>
      </w:r>
      <w:r>
        <w:rPr>
          <w:sz w:val="20"/>
        </w:rPr>
        <w:t>e diversidade da realidade do campo</w:t>
      </w:r>
      <w:r>
        <w:rPr>
          <w:spacing w:val="-2"/>
          <w:sz w:val="20"/>
        </w:rPr>
        <w:t xml:space="preserve"> </w:t>
      </w:r>
      <w:r>
        <w:rPr>
          <w:sz w:val="20"/>
        </w:rPr>
        <w:t>brasileiro;</w:t>
      </w:r>
    </w:p>
    <w:p w:rsidR="00495125" w:rsidRDefault="00495125">
      <w:pPr>
        <w:pStyle w:val="Corpodetexto"/>
        <w:spacing w:before="5"/>
        <w:ind w:left="0"/>
      </w:pPr>
    </w:p>
    <w:p w:rsidR="00495125" w:rsidRDefault="004B1CF5">
      <w:pPr>
        <w:spacing w:before="1"/>
        <w:ind w:left="3650" w:right="896"/>
        <w:jc w:val="both"/>
        <w:rPr>
          <w:sz w:val="20"/>
        </w:rPr>
      </w:pPr>
      <w:r>
        <w:rPr>
          <w:sz w:val="20"/>
        </w:rPr>
        <w:t>. A realização de um Censo Agropecuário que abranja a totalidade da complexidade da realidade do campo brasileiro, da agricultura familiar, passando pela pequena e média, até a grande propriedade rural;</w:t>
      </w:r>
    </w:p>
    <w:p w:rsidR="00495125" w:rsidRDefault="00495125">
      <w:pPr>
        <w:pStyle w:val="Corpodetexto"/>
        <w:spacing w:before="3"/>
        <w:ind w:left="0"/>
      </w:pPr>
    </w:p>
    <w:p w:rsidR="00495125" w:rsidRDefault="004B1CF5">
      <w:pPr>
        <w:ind w:left="3650" w:right="896"/>
        <w:jc w:val="both"/>
        <w:rPr>
          <w:sz w:val="20"/>
        </w:rPr>
      </w:pPr>
      <w:r>
        <w:rPr>
          <w:sz w:val="20"/>
        </w:rPr>
        <w:t>. A liberação de recursos para dar conta de toda a estrutura de investimentos necessários (equipamentos, apoio material aos que vão a campo, etc.) e de pessoal, com gente suficiente e treinada para a realização do Censo Agropecuário;</w:t>
      </w:r>
    </w:p>
    <w:p w:rsidR="00495125" w:rsidRDefault="00495125">
      <w:pPr>
        <w:pStyle w:val="Corpodetexto"/>
        <w:spacing w:before="4"/>
        <w:ind w:left="0"/>
      </w:pPr>
    </w:p>
    <w:p w:rsidR="00495125" w:rsidRDefault="004B1CF5">
      <w:pPr>
        <w:ind w:left="3650" w:right="903"/>
        <w:jc w:val="both"/>
        <w:rPr>
          <w:sz w:val="20"/>
        </w:rPr>
      </w:pPr>
      <w:r>
        <w:rPr>
          <w:sz w:val="20"/>
        </w:rPr>
        <w:t>. Transparência na informação sobre a origem e nos gastos dos recursos até aqui liberados e para a realização de um Censo Agropecuário abrangente;</w:t>
      </w:r>
    </w:p>
    <w:p w:rsidR="00495125" w:rsidRDefault="00495125">
      <w:pPr>
        <w:pStyle w:val="Corpodetexto"/>
        <w:spacing w:before="3"/>
        <w:ind w:left="0"/>
      </w:pPr>
    </w:p>
    <w:p w:rsidR="00495125" w:rsidRDefault="004B1CF5">
      <w:pPr>
        <w:spacing w:before="1"/>
        <w:ind w:left="3650" w:right="900"/>
        <w:jc w:val="both"/>
        <w:rPr>
          <w:sz w:val="20"/>
        </w:rPr>
      </w:pPr>
      <w:r>
        <w:rPr>
          <w:sz w:val="20"/>
        </w:rPr>
        <w:t>.</w:t>
      </w:r>
      <w:r>
        <w:rPr>
          <w:spacing w:val="-6"/>
          <w:sz w:val="20"/>
        </w:rPr>
        <w:t xml:space="preserve"> </w:t>
      </w:r>
      <w:r>
        <w:rPr>
          <w:sz w:val="20"/>
        </w:rPr>
        <w:t>Que</w:t>
      </w:r>
      <w:r>
        <w:rPr>
          <w:spacing w:val="-6"/>
          <w:sz w:val="20"/>
        </w:rPr>
        <w:t xml:space="preserve"> </w:t>
      </w:r>
      <w:r>
        <w:rPr>
          <w:sz w:val="20"/>
        </w:rPr>
        <w:t>o</w:t>
      </w:r>
      <w:r>
        <w:rPr>
          <w:spacing w:val="-7"/>
          <w:sz w:val="20"/>
        </w:rPr>
        <w:t xml:space="preserve"> </w:t>
      </w:r>
      <w:r>
        <w:rPr>
          <w:sz w:val="20"/>
        </w:rPr>
        <w:t>questionário</w:t>
      </w:r>
      <w:r>
        <w:rPr>
          <w:spacing w:val="-6"/>
          <w:sz w:val="20"/>
        </w:rPr>
        <w:t xml:space="preserve"> </w:t>
      </w:r>
      <w:r>
        <w:rPr>
          <w:sz w:val="20"/>
        </w:rPr>
        <w:t>do</w:t>
      </w:r>
      <w:r>
        <w:rPr>
          <w:spacing w:val="-5"/>
          <w:sz w:val="20"/>
        </w:rPr>
        <w:t xml:space="preserve"> </w:t>
      </w:r>
      <w:r>
        <w:rPr>
          <w:sz w:val="20"/>
        </w:rPr>
        <w:t>Censo</w:t>
      </w:r>
      <w:r>
        <w:rPr>
          <w:spacing w:val="-6"/>
          <w:sz w:val="20"/>
        </w:rPr>
        <w:t xml:space="preserve"> </w:t>
      </w:r>
      <w:r>
        <w:rPr>
          <w:sz w:val="20"/>
        </w:rPr>
        <w:t>seja</w:t>
      </w:r>
      <w:r>
        <w:rPr>
          <w:spacing w:val="-6"/>
          <w:sz w:val="20"/>
        </w:rPr>
        <w:t xml:space="preserve"> </w:t>
      </w:r>
      <w:r>
        <w:rPr>
          <w:sz w:val="20"/>
        </w:rPr>
        <w:t>debatido</w:t>
      </w:r>
      <w:r>
        <w:rPr>
          <w:spacing w:val="-7"/>
          <w:sz w:val="20"/>
        </w:rPr>
        <w:t xml:space="preserve"> </w:t>
      </w:r>
      <w:r>
        <w:rPr>
          <w:sz w:val="20"/>
        </w:rPr>
        <w:t>com</w:t>
      </w:r>
      <w:r>
        <w:rPr>
          <w:spacing w:val="-11"/>
          <w:sz w:val="20"/>
        </w:rPr>
        <w:t xml:space="preserve"> </w:t>
      </w:r>
      <w:r>
        <w:rPr>
          <w:sz w:val="20"/>
        </w:rPr>
        <w:t>todos</w:t>
      </w:r>
      <w:r>
        <w:rPr>
          <w:spacing w:val="-6"/>
          <w:sz w:val="20"/>
        </w:rPr>
        <w:t xml:space="preserve"> </w:t>
      </w:r>
      <w:r>
        <w:rPr>
          <w:sz w:val="20"/>
        </w:rPr>
        <w:t>os</w:t>
      </w:r>
      <w:r>
        <w:rPr>
          <w:spacing w:val="-7"/>
          <w:sz w:val="20"/>
        </w:rPr>
        <w:t xml:space="preserve"> </w:t>
      </w:r>
      <w:r>
        <w:rPr>
          <w:sz w:val="20"/>
        </w:rPr>
        <w:t>setores</w:t>
      </w:r>
      <w:r>
        <w:rPr>
          <w:spacing w:val="-6"/>
          <w:sz w:val="20"/>
        </w:rPr>
        <w:t xml:space="preserve"> </w:t>
      </w:r>
      <w:r>
        <w:rPr>
          <w:sz w:val="20"/>
        </w:rPr>
        <w:t>da</w:t>
      </w:r>
      <w:r>
        <w:rPr>
          <w:spacing w:val="-9"/>
          <w:sz w:val="20"/>
        </w:rPr>
        <w:t xml:space="preserve"> </w:t>
      </w:r>
      <w:r>
        <w:rPr>
          <w:sz w:val="20"/>
        </w:rPr>
        <w:t>sociedade diretamente envolvidos com o campo brasileiro, além de órgãos públicos e entidades representativas do setor rural da sociedade. (ASSIBGE,</w:t>
      </w:r>
      <w:r>
        <w:rPr>
          <w:spacing w:val="-4"/>
          <w:sz w:val="20"/>
        </w:rPr>
        <w:t xml:space="preserve"> </w:t>
      </w:r>
      <w:r>
        <w:rPr>
          <w:sz w:val="20"/>
        </w:rPr>
        <w:t>2017)</w:t>
      </w:r>
    </w:p>
    <w:p w:rsidR="00495125" w:rsidRDefault="00495125">
      <w:pPr>
        <w:pStyle w:val="Corpodetexto"/>
        <w:spacing w:before="5"/>
        <w:ind w:left="0"/>
      </w:pPr>
    </w:p>
    <w:p w:rsidR="00495125" w:rsidRDefault="004B1CF5">
      <w:pPr>
        <w:pStyle w:val="Corpodetexto"/>
        <w:spacing w:line="360" w:lineRule="auto"/>
        <w:ind w:right="896" w:firstLine="566"/>
        <w:jc w:val="both"/>
      </w:pPr>
      <w:r>
        <w:t>Durante</w:t>
      </w:r>
      <w:r>
        <w:rPr>
          <w:spacing w:val="-5"/>
        </w:rPr>
        <w:t xml:space="preserve"> </w:t>
      </w:r>
      <w:r>
        <w:t>a</w:t>
      </w:r>
      <w:r>
        <w:rPr>
          <w:spacing w:val="-6"/>
        </w:rPr>
        <w:t xml:space="preserve"> </w:t>
      </w:r>
      <w:r>
        <w:t>realização</w:t>
      </w:r>
      <w:r>
        <w:rPr>
          <w:spacing w:val="-5"/>
        </w:rPr>
        <w:t xml:space="preserve"> </w:t>
      </w:r>
      <w:r>
        <w:t>do</w:t>
      </w:r>
      <w:r>
        <w:rPr>
          <w:spacing w:val="-5"/>
        </w:rPr>
        <w:t xml:space="preserve"> </w:t>
      </w:r>
      <w:r>
        <w:t>“II</w:t>
      </w:r>
      <w:r>
        <w:rPr>
          <w:spacing w:val="-9"/>
        </w:rPr>
        <w:t xml:space="preserve"> </w:t>
      </w:r>
      <w:r>
        <w:t>Congresso</w:t>
      </w:r>
      <w:r>
        <w:rPr>
          <w:spacing w:val="-5"/>
        </w:rPr>
        <w:t xml:space="preserve"> </w:t>
      </w:r>
      <w:r>
        <w:t>Democrático</w:t>
      </w:r>
      <w:r>
        <w:rPr>
          <w:spacing w:val="-7"/>
        </w:rPr>
        <w:t xml:space="preserve"> </w:t>
      </w:r>
      <w:r>
        <w:t>sobre</w:t>
      </w:r>
      <w:r>
        <w:rPr>
          <w:spacing w:val="-9"/>
        </w:rPr>
        <w:t xml:space="preserve"> </w:t>
      </w:r>
      <w:r>
        <w:t>o</w:t>
      </w:r>
      <w:r>
        <w:rPr>
          <w:spacing w:val="-3"/>
        </w:rPr>
        <w:t xml:space="preserve"> </w:t>
      </w:r>
      <w:r>
        <w:t>IBGE”</w:t>
      </w:r>
      <w:r>
        <w:rPr>
          <w:spacing w:val="-3"/>
        </w:rPr>
        <w:t xml:space="preserve"> </w:t>
      </w:r>
      <w:r>
        <w:t>(maio</w:t>
      </w:r>
      <w:r>
        <w:rPr>
          <w:spacing w:val="-5"/>
        </w:rPr>
        <w:t xml:space="preserve"> </w:t>
      </w:r>
      <w:r>
        <w:t>de</w:t>
      </w:r>
      <w:r>
        <w:rPr>
          <w:spacing w:val="-7"/>
        </w:rPr>
        <w:t xml:space="preserve"> </w:t>
      </w:r>
      <w:r>
        <w:t>2018) a coordenação do Censo Agropecuário foi diretamente questionada sobre quem realizou os</w:t>
      </w:r>
      <w:r>
        <w:rPr>
          <w:spacing w:val="-11"/>
        </w:rPr>
        <w:t xml:space="preserve"> </w:t>
      </w:r>
      <w:r>
        <w:t>cortes,</w:t>
      </w:r>
      <w:r>
        <w:rPr>
          <w:spacing w:val="-11"/>
        </w:rPr>
        <w:t xml:space="preserve"> </w:t>
      </w:r>
      <w:r>
        <w:t>porém</w:t>
      </w:r>
      <w:r>
        <w:rPr>
          <w:spacing w:val="-11"/>
        </w:rPr>
        <w:t xml:space="preserve"> </w:t>
      </w:r>
      <w:r>
        <w:t>não</w:t>
      </w:r>
      <w:r>
        <w:rPr>
          <w:spacing w:val="-9"/>
        </w:rPr>
        <w:t xml:space="preserve"> </w:t>
      </w:r>
      <w:r>
        <w:t>respondeu</w:t>
      </w:r>
      <w:r>
        <w:rPr>
          <w:spacing w:val="-11"/>
        </w:rPr>
        <w:t xml:space="preserve"> </w:t>
      </w:r>
      <w:r>
        <w:t>a</w:t>
      </w:r>
      <w:r>
        <w:rPr>
          <w:spacing w:val="-12"/>
        </w:rPr>
        <w:t xml:space="preserve"> </w:t>
      </w:r>
      <w:r>
        <w:t>nenhuma</w:t>
      </w:r>
      <w:r>
        <w:rPr>
          <w:spacing w:val="-12"/>
        </w:rPr>
        <w:t xml:space="preserve"> </w:t>
      </w:r>
      <w:r>
        <w:t>das</w:t>
      </w:r>
      <w:r>
        <w:rPr>
          <w:spacing w:val="-11"/>
        </w:rPr>
        <w:t xml:space="preserve"> </w:t>
      </w:r>
      <w:r>
        <w:t>indagações.</w:t>
      </w:r>
      <w:r>
        <w:rPr>
          <w:spacing w:val="-11"/>
        </w:rPr>
        <w:t xml:space="preserve"> </w:t>
      </w:r>
      <w:r>
        <w:t>Também</w:t>
      </w:r>
      <w:r>
        <w:rPr>
          <w:spacing w:val="-11"/>
        </w:rPr>
        <w:t xml:space="preserve"> </w:t>
      </w:r>
      <w:r>
        <w:t>não</w:t>
      </w:r>
      <w:r>
        <w:rPr>
          <w:spacing w:val="-11"/>
        </w:rPr>
        <w:t xml:space="preserve"> </w:t>
      </w:r>
      <w:r>
        <w:t>se</w:t>
      </w:r>
      <w:r>
        <w:rPr>
          <w:spacing w:val="-9"/>
        </w:rPr>
        <w:t xml:space="preserve"> </w:t>
      </w:r>
      <w:r>
        <w:t>encontra</w:t>
      </w:r>
      <w:r>
        <w:rPr>
          <w:spacing w:val="-10"/>
        </w:rPr>
        <w:t xml:space="preserve"> </w:t>
      </w:r>
      <w:r>
        <w:t>essa reposta,</w:t>
      </w:r>
      <w:r>
        <w:rPr>
          <w:spacing w:val="-14"/>
        </w:rPr>
        <w:t xml:space="preserve"> </w:t>
      </w:r>
      <w:r>
        <w:t>clara</w:t>
      </w:r>
      <w:r>
        <w:rPr>
          <w:spacing w:val="-14"/>
        </w:rPr>
        <w:t xml:space="preserve"> </w:t>
      </w:r>
      <w:r>
        <w:t>e</w:t>
      </w:r>
      <w:r>
        <w:rPr>
          <w:spacing w:val="-14"/>
        </w:rPr>
        <w:t xml:space="preserve"> </w:t>
      </w:r>
      <w:r>
        <w:t>objetiva,</w:t>
      </w:r>
      <w:r>
        <w:rPr>
          <w:spacing w:val="-14"/>
        </w:rPr>
        <w:t xml:space="preserve"> </w:t>
      </w:r>
      <w:r>
        <w:t>em</w:t>
      </w:r>
      <w:r>
        <w:rPr>
          <w:spacing w:val="-13"/>
        </w:rPr>
        <w:t xml:space="preserve"> </w:t>
      </w:r>
      <w:r>
        <w:t>nenhum</w:t>
      </w:r>
      <w:r>
        <w:rPr>
          <w:spacing w:val="-13"/>
        </w:rPr>
        <w:t xml:space="preserve"> </w:t>
      </w:r>
      <w:r>
        <w:t>dos</w:t>
      </w:r>
      <w:r>
        <w:rPr>
          <w:spacing w:val="-13"/>
        </w:rPr>
        <w:t xml:space="preserve"> </w:t>
      </w:r>
      <w:r>
        <w:t>documentos</w:t>
      </w:r>
      <w:r>
        <w:rPr>
          <w:spacing w:val="-14"/>
        </w:rPr>
        <w:t xml:space="preserve"> </w:t>
      </w:r>
      <w:r>
        <w:t>do</w:t>
      </w:r>
      <w:r>
        <w:rPr>
          <w:spacing w:val="-11"/>
        </w:rPr>
        <w:t xml:space="preserve"> </w:t>
      </w:r>
      <w:r>
        <w:t>IBGE</w:t>
      </w:r>
      <w:r>
        <w:rPr>
          <w:spacing w:val="-13"/>
        </w:rPr>
        <w:t xml:space="preserve"> </w:t>
      </w:r>
      <w:r>
        <w:t>consultados</w:t>
      </w:r>
      <w:r>
        <w:rPr>
          <w:spacing w:val="-14"/>
        </w:rPr>
        <w:t xml:space="preserve"> </w:t>
      </w:r>
      <w:r>
        <w:t>sobre</w:t>
      </w:r>
      <w:r>
        <w:rPr>
          <w:spacing w:val="-15"/>
        </w:rPr>
        <w:t xml:space="preserve"> </w:t>
      </w:r>
      <w:r>
        <w:t>o</w:t>
      </w:r>
      <w:r>
        <w:rPr>
          <w:spacing w:val="-13"/>
        </w:rPr>
        <w:t xml:space="preserve"> </w:t>
      </w:r>
      <w:r>
        <w:t>Censo Agropecuário, muito menos na publicação dos dados</w:t>
      </w:r>
      <w:r>
        <w:rPr>
          <w:spacing w:val="-3"/>
        </w:rPr>
        <w:t xml:space="preserve"> </w:t>
      </w:r>
      <w:r>
        <w:t>preliminares.</w:t>
      </w:r>
    </w:p>
    <w:p w:rsidR="00495125" w:rsidRDefault="004B1CF5">
      <w:pPr>
        <w:pStyle w:val="Corpodetexto"/>
        <w:spacing w:before="1" w:line="360" w:lineRule="auto"/>
        <w:ind w:right="895" w:firstLine="566"/>
        <w:jc w:val="both"/>
      </w:pPr>
      <w:r>
        <w:t>A não clareza sobre quem realizou os cortes, somado às informações da proximidade</w:t>
      </w:r>
      <w:r>
        <w:rPr>
          <w:spacing w:val="-15"/>
        </w:rPr>
        <w:t xml:space="preserve"> </w:t>
      </w:r>
      <w:r>
        <w:t>de</w:t>
      </w:r>
      <w:r>
        <w:rPr>
          <w:spacing w:val="-15"/>
        </w:rPr>
        <w:t xml:space="preserve"> </w:t>
      </w:r>
      <w:r>
        <w:t>ex-presidente</w:t>
      </w:r>
      <w:r>
        <w:rPr>
          <w:spacing w:val="-14"/>
        </w:rPr>
        <w:t xml:space="preserve"> </w:t>
      </w:r>
      <w:r>
        <w:t>do</w:t>
      </w:r>
      <w:r>
        <w:rPr>
          <w:spacing w:val="-11"/>
        </w:rPr>
        <w:t xml:space="preserve"> </w:t>
      </w:r>
      <w:r>
        <w:t>IBGE</w:t>
      </w:r>
      <w:r>
        <w:rPr>
          <w:spacing w:val="-12"/>
        </w:rPr>
        <w:t xml:space="preserve"> </w:t>
      </w:r>
      <w:r>
        <w:t>com</w:t>
      </w:r>
      <w:r>
        <w:rPr>
          <w:spacing w:val="-12"/>
        </w:rPr>
        <w:t xml:space="preserve"> </w:t>
      </w:r>
      <w:proofErr w:type="gramStart"/>
      <w:r>
        <w:t>o</w:t>
      </w:r>
      <w:r>
        <w:rPr>
          <w:spacing w:val="-13"/>
        </w:rPr>
        <w:t xml:space="preserve"> </w:t>
      </w:r>
      <w:r>
        <w:t>representantes</w:t>
      </w:r>
      <w:proofErr w:type="gramEnd"/>
      <w:r>
        <w:rPr>
          <w:spacing w:val="-13"/>
        </w:rPr>
        <w:t xml:space="preserve"> </w:t>
      </w:r>
      <w:r>
        <w:t>do</w:t>
      </w:r>
      <w:r>
        <w:rPr>
          <w:spacing w:val="-11"/>
        </w:rPr>
        <w:t xml:space="preserve"> </w:t>
      </w:r>
      <w:r>
        <w:t>agronegócio;</w:t>
      </w:r>
      <w:r>
        <w:rPr>
          <w:spacing w:val="-12"/>
        </w:rPr>
        <w:t xml:space="preserve"> </w:t>
      </w:r>
      <w:r>
        <w:t>da</w:t>
      </w:r>
      <w:r>
        <w:rPr>
          <w:spacing w:val="-14"/>
        </w:rPr>
        <w:t xml:space="preserve"> </w:t>
      </w:r>
      <w:r>
        <w:t>negativa de alguns servidores do IBGE quanto a realização dos cortes para um Censo capenga;</w:t>
      </w:r>
      <w:r>
        <w:rPr>
          <w:spacing w:val="-24"/>
        </w:rPr>
        <w:t xml:space="preserve"> </w:t>
      </w:r>
      <w:r>
        <w:t>da celeridade e pouca publicidade (mesmo internamente ao instituto) na organização da coleta, fortalecem a hipótese acima levantada. Ainda, durante o II Congresso Democrático, o coordenador geral do Censo Agropecuário informou seus principais parceiros. Com exceção da Confederação Nacional dos Trabalhadores na Agricultura (CONTAG), as organizações parceiras são do grande agronegócio, como: Frente Parlamentar da Agropecuária (FPA), Confederação da Agricultura e Pecuária do Brasil (CNA), Associação Brasileira de Proteína Animal (ABPA), Associação Brasileira da Indústria do Trigo (ABITRIGO), Associação Brasileira da Indústria do Café (ABIC), Associação</w:t>
      </w:r>
      <w:r>
        <w:rPr>
          <w:spacing w:val="-8"/>
        </w:rPr>
        <w:t xml:space="preserve"> </w:t>
      </w:r>
      <w:r>
        <w:t>Nacional</w:t>
      </w:r>
      <w:r>
        <w:rPr>
          <w:spacing w:val="-7"/>
        </w:rPr>
        <w:t xml:space="preserve"> </w:t>
      </w:r>
      <w:r>
        <w:t>dos</w:t>
      </w:r>
      <w:r>
        <w:rPr>
          <w:spacing w:val="-7"/>
        </w:rPr>
        <w:t xml:space="preserve"> </w:t>
      </w:r>
      <w:r>
        <w:t>Distribuidores</w:t>
      </w:r>
      <w:r>
        <w:rPr>
          <w:spacing w:val="-7"/>
        </w:rPr>
        <w:t xml:space="preserve"> </w:t>
      </w:r>
      <w:r>
        <w:t>de</w:t>
      </w:r>
      <w:r>
        <w:rPr>
          <w:spacing w:val="-7"/>
        </w:rPr>
        <w:t xml:space="preserve"> </w:t>
      </w:r>
      <w:r>
        <w:t>Insumos</w:t>
      </w:r>
      <w:r>
        <w:rPr>
          <w:spacing w:val="-7"/>
        </w:rPr>
        <w:t xml:space="preserve"> </w:t>
      </w:r>
      <w:r>
        <w:t>Agrícolas</w:t>
      </w:r>
      <w:r>
        <w:rPr>
          <w:spacing w:val="-8"/>
        </w:rPr>
        <w:t xml:space="preserve"> </w:t>
      </w:r>
      <w:r>
        <w:t>e</w:t>
      </w:r>
      <w:r>
        <w:rPr>
          <w:spacing w:val="-8"/>
        </w:rPr>
        <w:t xml:space="preserve"> </w:t>
      </w:r>
      <w:r>
        <w:t>Veterinários</w:t>
      </w:r>
      <w:r>
        <w:rPr>
          <w:spacing w:val="-7"/>
        </w:rPr>
        <w:t xml:space="preserve"> </w:t>
      </w:r>
      <w:r>
        <w:t>(ANDAV), Associação Brasileira dos Produtores de Soja (APROSOJA), Associação Brasileira dos Produtores de Leite (Abraleite), Associação Brasileira dos Produtores de Milho (ABRAMILHO), Associação Brasileira dos Produtores de Algodão (ABRAPA), Associação Nacional de Defesa Vegetal (ANDEF) e Organização das Cooperativas Brasileiras (Sistema</w:t>
      </w:r>
      <w:r>
        <w:rPr>
          <w:spacing w:val="-2"/>
        </w:rPr>
        <w:t xml:space="preserve"> </w:t>
      </w:r>
      <w:r>
        <w:t>OCB).</w:t>
      </w:r>
    </w:p>
    <w:p w:rsidR="00495125" w:rsidRDefault="00495125">
      <w:pPr>
        <w:spacing w:line="360" w:lineRule="auto"/>
        <w:jc w:val="both"/>
        <w:sectPr w:rsidR="00495125">
          <w:pgSz w:w="11910" w:h="16840"/>
          <w:pgMar w:top="1320" w:right="800" w:bottom="280" w:left="320" w:header="720" w:footer="720" w:gutter="0"/>
          <w:cols w:space="720"/>
        </w:sectPr>
      </w:pPr>
    </w:p>
    <w:p w:rsidR="00495125" w:rsidRDefault="004B1CF5">
      <w:pPr>
        <w:pStyle w:val="Corpodetexto"/>
        <w:spacing w:before="72" w:line="360" w:lineRule="auto"/>
        <w:ind w:right="897" w:firstLine="566"/>
        <w:jc w:val="both"/>
      </w:pPr>
      <w:r>
        <w:lastRenderedPageBreak/>
        <w:t xml:space="preserve">Para fortalecer a hipótese de que os cortes saíram das mãos do agronegócio, é importante analisar o papel do braço parlamentar desse setor durante o golpe de 2016. A chamada Bancada Ruralista foi </w:t>
      </w:r>
      <w:proofErr w:type="gramStart"/>
      <w:r>
        <w:t>a</w:t>
      </w:r>
      <w:proofErr w:type="gramEnd"/>
      <w:r>
        <w:t xml:space="preserve"> base parlamentar do golpe e de sua continuidade, ao ponto de que a expressão “agrogolpe” talvez seja mais a precisa e elucidativa para caracterizar essa conjuntura nefasta da política brasileira.</w:t>
      </w:r>
    </w:p>
    <w:p w:rsidR="00495125" w:rsidRDefault="004B1CF5">
      <w:pPr>
        <w:spacing w:before="161"/>
        <w:ind w:left="3650" w:right="895"/>
        <w:jc w:val="both"/>
        <w:rPr>
          <w:sz w:val="20"/>
        </w:rPr>
      </w:pPr>
      <w:r>
        <w:rPr>
          <w:sz w:val="20"/>
        </w:rPr>
        <w:t>O jornalista Alceu Castilho, do observatório De Olho nos Ruralistas, contabilizou a participação dos deputados da Bancada Ruralista nas</w:t>
      </w:r>
      <w:r>
        <w:rPr>
          <w:spacing w:val="-35"/>
          <w:sz w:val="20"/>
        </w:rPr>
        <w:t xml:space="preserve"> </w:t>
      </w:r>
      <w:r>
        <w:rPr>
          <w:sz w:val="20"/>
        </w:rPr>
        <w:t>principais votações que, primeiro, sedimentaram e, depois, asseguraram o Golpe de Estado. Metade dos votos a favor do processo de impeachment, ou seja, 50% dos parlamentares votantes</w:t>
      </w:r>
      <w:proofErr w:type="gramStart"/>
      <w:r>
        <w:rPr>
          <w:sz w:val="20"/>
        </w:rPr>
        <w:t>, são</w:t>
      </w:r>
      <w:proofErr w:type="gramEnd"/>
      <w:r>
        <w:rPr>
          <w:sz w:val="20"/>
        </w:rPr>
        <w:t xml:space="preserve"> da Frente Parlamentar da Agropecuária. Nas duas</w:t>
      </w:r>
      <w:r>
        <w:rPr>
          <w:spacing w:val="-7"/>
          <w:sz w:val="20"/>
        </w:rPr>
        <w:t xml:space="preserve"> </w:t>
      </w:r>
      <w:r>
        <w:rPr>
          <w:sz w:val="20"/>
        </w:rPr>
        <w:t>votações</w:t>
      </w:r>
      <w:r>
        <w:rPr>
          <w:spacing w:val="-10"/>
          <w:sz w:val="20"/>
        </w:rPr>
        <w:t xml:space="preserve"> </w:t>
      </w:r>
      <w:r>
        <w:rPr>
          <w:sz w:val="20"/>
        </w:rPr>
        <w:t>para</w:t>
      </w:r>
      <w:r>
        <w:rPr>
          <w:spacing w:val="-9"/>
          <w:sz w:val="20"/>
        </w:rPr>
        <w:t xml:space="preserve"> </w:t>
      </w:r>
      <w:r>
        <w:rPr>
          <w:sz w:val="20"/>
        </w:rPr>
        <w:t>abertura</w:t>
      </w:r>
      <w:r>
        <w:rPr>
          <w:spacing w:val="-9"/>
          <w:sz w:val="20"/>
        </w:rPr>
        <w:t xml:space="preserve"> </w:t>
      </w:r>
      <w:r>
        <w:rPr>
          <w:sz w:val="20"/>
        </w:rPr>
        <w:t>de</w:t>
      </w:r>
      <w:r>
        <w:rPr>
          <w:spacing w:val="-6"/>
          <w:sz w:val="20"/>
        </w:rPr>
        <w:t xml:space="preserve"> </w:t>
      </w:r>
      <w:r>
        <w:rPr>
          <w:sz w:val="20"/>
        </w:rPr>
        <w:t>processo</w:t>
      </w:r>
      <w:r>
        <w:rPr>
          <w:spacing w:val="-8"/>
          <w:sz w:val="20"/>
        </w:rPr>
        <w:t xml:space="preserve"> </w:t>
      </w:r>
      <w:r>
        <w:rPr>
          <w:sz w:val="20"/>
        </w:rPr>
        <w:t>de</w:t>
      </w:r>
      <w:r>
        <w:rPr>
          <w:spacing w:val="-9"/>
          <w:sz w:val="20"/>
        </w:rPr>
        <w:t xml:space="preserve"> </w:t>
      </w:r>
      <w:r>
        <w:rPr>
          <w:sz w:val="20"/>
        </w:rPr>
        <w:t>corrupção</w:t>
      </w:r>
      <w:r>
        <w:rPr>
          <w:spacing w:val="-8"/>
          <w:sz w:val="20"/>
        </w:rPr>
        <w:t xml:space="preserve"> </w:t>
      </w:r>
      <w:r>
        <w:rPr>
          <w:sz w:val="20"/>
        </w:rPr>
        <w:t>e</w:t>
      </w:r>
      <w:r>
        <w:rPr>
          <w:spacing w:val="-9"/>
          <w:sz w:val="20"/>
        </w:rPr>
        <w:t xml:space="preserve"> </w:t>
      </w:r>
      <w:r>
        <w:rPr>
          <w:sz w:val="20"/>
        </w:rPr>
        <w:t>afastamento</w:t>
      </w:r>
      <w:r>
        <w:rPr>
          <w:spacing w:val="-7"/>
          <w:sz w:val="20"/>
        </w:rPr>
        <w:t xml:space="preserve"> </w:t>
      </w:r>
      <w:r>
        <w:rPr>
          <w:sz w:val="20"/>
        </w:rPr>
        <w:t>de</w:t>
      </w:r>
      <w:r>
        <w:rPr>
          <w:spacing w:val="-9"/>
          <w:sz w:val="20"/>
        </w:rPr>
        <w:t xml:space="preserve"> </w:t>
      </w:r>
      <w:r>
        <w:rPr>
          <w:sz w:val="20"/>
        </w:rPr>
        <w:t xml:space="preserve">Michel Temer, 51% na primeira e 55% na segunda votação impediram abertura de processo e asseguram Michel Temer e a continuidade do Golpe. Em números absolutos, dos 367 deputados que votaram pela saída de Dilma Rouseff, 182 eram da FPA. Na primeira votação das denúncias contra Temer, </w:t>
      </w:r>
      <w:r>
        <w:rPr>
          <w:spacing w:val="3"/>
          <w:sz w:val="20"/>
        </w:rPr>
        <w:t xml:space="preserve">134 </w:t>
      </w:r>
      <w:r>
        <w:rPr>
          <w:sz w:val="20"/>
        </w:rPr>
        <w:t>dos 263 deputados, e na segunda denúncia, 137 dos 251 deputados que livraram o ilegítimo</w:t>
      </w:r>
      <w:r>
        <w:rPr>
          <w:spacing w:val="-4"/>
          <w:sz w:val="20"/>
        </w:rPr>
        <w:t xml:space="preserve"> </w:t>
      </w:r>
      <w:r>
        <w:rPr>
          <w:sz w:val="20"/>
        </w:rPr>
        <w:t>presidente</w:t>
      </w:r>
      <w:r>
        <w:rPr>
          <w:spacing w:val="-5"/>
          <w:sz w:val="20"/>
        </w:rPr>
        <w:t xml:space="preserve"> </w:t>
      </w:r>
      <w:r>
        <w:rPr>
          <w:sz w:val="20"/>
        </w:rPr>
        <w:t>de</w:t>
      </w:r>
      <w:r>
        <w:rPr>
          <w:spacing w:val="-4"/>
          <w:sz w:val="20"/>
        </w:rPr>
        <w:t xml:space="preserve"> </w:t>
      </w:r>
      <w:r>
        <w:rPr>
          <w:sz w:val="20"/>
        </w:rPr>
        <w:t>ser</w:t>
      </w:r>
      <w:r>
        <w:rPr>
          <w:spacing w:val="-4"/>
          <w:sz w:val="20"/>
        </w:rPr>
        <w:t xml:space="preserve"> </w:t>
      </w:r>
      <w:r>
        <w:rPr>
          <w:sz w:val="20"/>
        </w:rPr>
        <w:t>investigado</w:t>
      </w:r>
      <w:r>
        <w:rPr>
          <w:spacing w:val="-3"/>
          <w:sz w:val="20"/>
        </w:rPr>
        <w:t xml:space="preserve"> </w:t>
      </w:r>
      <w:r>
        <w:rPr>
          <w:sz w:val="20"/>
        </w:rPr>
        <w:t>e</w:t>
      </w:r>
      <w:r>
        <w:rPr>
          <w:spacing w:val="-5"/>
          <w:sz w:val="20"/>
        </w:rPr>
        <w:t xml:space="preserve"> </w:t>
      </w:r>
      <w:r>
        <w:rPr>
          <w:sz w:val="20"/>
        </w:rPr>
        <w:t>cassado</w:t>
      </w:r>
      <w:r>
        <w:rPr>
          <w:spacing w:val="-3"/>
          <w:sz w:val="20"/>
        </w:rPr>
        <w:t xml:space="preserve"> </w:t>
      </w:r>
      <w:r>
        <w:rPr>
          <w:sz w:val="20"/>
        </w:rPr>
        <w:t>eram</w:t>
      </w:r>
      <w:r>
        <w:rPr>
          <w:spacing w:val="-9"/>
          <w:sz w:val="20"/>
        </w:rPr>
        <w:t xml:space="preserve"> </w:t>
      </w:r>
      <w:r>
        <w:rPr>
          <w:sz w:val="20"/>
        </w:rPr>
        <w:t>da</w:t>
      </w:r>
      <w:r>
        <w:rPr>
          <w:spacing w:val="-4"/>
          <w:sz w:val="20"/>
        </w:rPr>
        <w:t xml:space="preserve"> </w:t>
      </w:r>
      <w:r>
        <w:rPr>
          <w:sz w:val="20"/>
        </w:rPr>
        <w:t>FPA.</w:t>
      </w:r>
      <w:r>
        <w:rPr>
          <w:spacing w:val="-1"/>
          <w:sz w:val="20"/>
        </w:rPr>
        <w:t xml:space="preserve"> </w:t>
      </w:r>
      <w:r>
        <w:rPr>
          <w:sz w:val="20"/>
        </w:rPr>
        <w:t>(MITIDIERO, 2018)</w:t>
      </w:r>
    </w:p>
    <w:p w:rsidR="00495125" w:rsidRDefault="004B1CF5">
      <w:pPr>
        <w:spacing w:before="161" w:line="360" w:lineRule="auto"/>
        <w:ind w:left="1382" w:right="895" w:firstLine="626"/>
        <w:jc w:val="both"/>
        <w:rPr>
          <w:sz w:val="24"/>
        </w:rPr>
      </w:pPr>
      <w:r>
        <w:rPr>
          <w:sz w:val="24"/>
        </w:rPr>
        <w:t xml:space="preserve">Nesse período em que o ilegítimo presidente Michel Temer está no poder, o agronegócio parece </w:t>
      </w:r>
      <w:proofErr w:type="gramStart"/>
      <w:r>
        <w:rPr>
          <w:sz w:val="24"/>
        </w:rPr>
        <w:t>ter ganho</w:t>
      </w:r>
      <w:proofErr w:type="gramEnd"/>
      <w:r>
        <w:rPr>
          <w:sz w:val="24"/>
        </w:rPr>
        <w:t xml:space="preserve"> uma condição política de </w:t>
      </w:r>
      <w:r>
        <w:rPr>
          <w:i/>
          <w:sz w:val="24"/>
        </w:rPr>
        <w:t xml:space="preserve">tudo pode. </w:t>
      </w:r>
      <w:r>
        <w:rPr>
          <w:sz w:val="24"/>
        </w:rPr>
        <w:t xml:space="preserve">Não há espaço para essa discussão aqui, mas </w:t>
      </w:r>
      <w:r>
        <w:rPr>
          <w:b/>
          <w:sz w:val="24"/>
        </w:rPr>
        <w:t>influenciar nos cortes do questionário do Censo Agropecuário pode ter sido uma das ações mais brandas desse setor golpista nessa triste conjuntura</w:t>
      </w:r>
      <w:r>
        <w:rPr>
          <w:sz w:val="24"/>
        </w:rPr>
        <w:t>.</w:t>
      </w:r>
    </w:p>
    <w:p w:rsidR="00495125" w:rsidRDefault="004B1CF5">
      <w:pPr>
        <w:pStyle w:val="Corpodetexto"/>
        <w:spacing w:before="160" w:line="357" w:lineRule="auto"/>
        <w:ind w:right="899" w:firstLine="566"/>
        <w:jc w:val="both"/>
      </w:pPr>
      <w:r>
        <w:t>Para fortalecer a hipótese sobre os cortes do Censo, nos valemos da comparação com um fato ocorrido na elaboração de propostas para nova lei de mineração no Brasil. O escândalo divulgado pela BBC News Brasil</w:t>
      </w:r>
      <w:r>
        <w:rPr>
          <w:position w:val="9"/>
          <w:sz w:val="16"/>
        </w:rPr>
        <w:t xml:space="preserve">9 </w:t>
      </w:r>
      <w:r>
        <w:t>mostrou que o substitutivo ao Projeto de Lei</w:t>
      </w:r>
      <w:r>
        <w:rPr>
          <w:spacing w:val="-5"/>
        </w:rPr>
        <w:t xml:space="preserve"> </w:t>
      </w:r>
      <w:r>
        <w:t>que</w:t>
      </w:r>
      <w:r>
        <w:rPr>
          <w:spacing w:val="-5"/>
        </w:rPr>
        <w:t xml:space="preserve"> </w:t>
      </w:r>
      <w:r>
        <w:t>criava</w:t>
      </w:r>
      <w:r>
        <w:rPr>
          <w:spacing w:val="-7"/>
        </w:rPr>
        <w:t xml:space="preserve"> </w:t>
      </w:r>
      <w:r>
        <w:t>o</w:t>
      </w:r>
      <w:r>
        <w:rPr>
          <w:spacing w:val="-4"/>
        </w:rPr>
        <w:t xml:space="preserve"> </w:t>
      </w:r>
      <w:r>
        <w:t>novo</w:t>
      </w:r>
      <w:r>
        <w:rPr>
          <w:spacing w:val="-6"/>
        </w:rPr>
        <w:t xml:space="preserve"> </w:t>
      </w:r>
      <w:r>
        <w:t>Código</w:t>
      </w:r>
      <w:r>
        <w:rPr>
          <w:spacing w:val="-6"/>
        </w:rPr>
        <w:t xml:space="preserve"> </w:t>
      </w:r>
      <w:r>
        <w:t>Mineral</w:t>
      </w:r>
      <w:r>
        <w:rPr>
          <w:spacing w:val="-6"/>
        </w:rPr>
        <w:t xml:space="preserve"> </w:t>
      </w:r>
      <w:r>
        <w:t>saiu</w:t>
      </w:r>
      <w:r>
        <w:rPr>
          <w:spacing w:val="-6"/>
        </w:rPr>
        <w:t xml:space="preserve"> </w:t>
      </w:r>
      <w:r>
        <w:t>dos</w:t>
      </w:r>
      <w:r>
        <w:rPr>
          <w:spacing w:val="-2"/>
        </w:rPr>
        <w:t xml:space="preserve"> </w:t>
      </w:r>
      <w:r>
        <w:t>computadores</w:t>
      </w:r>
      <w:r>
        <w:rPr>
          <w:spacing w:val="-6"/>
        </w:rPr>
        <w:t xml:space="preserve"> </w:t>
      </w:r>
      <w:r>
        <w:t>do</w:t>
      </w:r>
      <w:r>
        <w:rPr>
          <w:spacing w:val="-4"/>
        </w:rPr>
        <w:t xml:space="preserve"> </w:t>
      </w:r>
      <w:r>
        <w:t>advogado</w:t>
      </w:r>
      <w:r>
        <w:rPr>
          <w:spacing w:val="-4"/>
        </w:rPr>
        <w:t xml:space="preserve"> </w:t>
      </w:r>
      <w:r>
        <w:t>das</w:t>
      </w:r>
      <w:r>
        <w:rPr>
          <w:spacing w:val="-4"/>
        </w:rPr>
        <w:t xml:space="preserve"> </w:t>
      </w:r>
      <w:r>
        <w:t>empresas mineradoras Vale e PHB. Segundo a reportagem, “Dados criptografados do arquivo revelam</w:t>
      </w:r>
      <w:r>
        <w:rPr>
          <w:spacing w:val="-12"/>
        </w:rPr>
        <w:t xml:space="preserve"> </w:t>
      </w:r>
      <w:r>
        <w:t>que</w:t>
      </w:r>
      <w:r>
        <w:rPr>
          <w:spacing w:val="-12"/>
        </w:rPr>
        <w:t xml:space="preserve"> </w:t>
      </w:r>
      <w:r>
        <w:t>o</w:t>
      </w:r>
      <w:r>
        <w:rPr>
          <w:spacing w:val="-11"/>
        </w:rPr>
        <w:t xml:space="preserve"> </w:t>
      </w:r>
      <w:r>
        <w:t>conteúdo</w:t>
      </w:r>
      <w:r>
        <w:rPr>
          <w:spacing w:val="-12"/>
        </w:rPr>
        <w:t xml:space="preserve"> </w:t>
      </w:r>
      <w:r>
        <w:t>foi</w:t>
      </w:r>
      <w:r>
        <w:rPr>
          <w:spacing w:val="-12"/>
        </w:rPr>
        <w:t xml:space="preserve"> </w:t>
      </w:r>
      <w:r>
        <w:t>criado</w:t>
      </w:r>
      <w:r>
        <w:rPr>
          <w:spacing w:val="-11"/>
        </w:rPr>
        <w:t xml:space="preserve"> </w:t>
      </w:r>
      <w:r>
        <w:t>em</w:t>
      </w:r>
      <w:r>
        <w:rPr>
          <w:spacing w:val="-11"/>
        </w:rPr>
        <w:t xml:space="preserve"> </w:t>
      </w:r>
      <w:r>
        <w:t>um</w:t>
      </w:r>
      <w:r>
        <w:rPr>
          <w:spacing w:val="-12"/>
        </w:rPr>
        <w:t xml:space="preserve"> </w:t>
      </w:r>
      <w:r>
        <w:t>laptop</w:t>
      </w:r>
      <w:r>
        <w:rPr>
          <w:spacing w:val="-11"/>
        </w:rPr>
        <w:t xml:space="preserve"> </w:t>
      </w:r>
      <w:r>
        <w:t>do</w:t>
      </w:r>
      <w:r>
        <w:rPr>
          <w:spacing w:val="-11"/>
        </w:rPr>
        <w:t xml:space="preserve"> </w:t>
      </w:r>
      <w:r>
        <w:t>escritório</w:t>
      </w:r>
      <w:r>
        <w:rPr>
          <w:spacing w:val="-11"/>
        </w:rPr>
        <w:t xml:space="preserve"> </w:t>
      </w:r>
      <w:r>
        <w:t>Pinheiro</w:t>
      </w:r>
      <w:r>
        <w:rPr>
          <w:spacing w:val="-12"/>
        </w:rPr>
        <w:t xml:space="preserve"> </w:t>
      </w:r>
      <w:r>
        <w:t>Neto</w:t>
      </w:r>
      <w:r>
        <w:rPr>
          <w:spacing w:val="-11"/>
        </w:rPr>
        <w:t xml:space="preserve"> </w:t>
      </w:r>
      <w:r>
        <w:t>e</w:t>
      </w:r>
      <w:r>
        <w:rPr>
          <w:spacing w:val="-12"/>
        </w:rPr>
        <w:t xml:space="preserve"> </w:t>
      </w:r>
      <w:r>
        <w:t>modificado em pelo menos cem trechos por um de seus sócios, o advogado Carlos Vilhena - apesar de</w:t>
      </w:r>
      <w:r>
        <w:rPr>
          <w:spacing w:val="-10"/>
        </w:rPr>
        <w:t xml:space="preserve"> </w:t>
      </w:r>
      <w:r>
        <w:t>ser</w:t>
      </w:r>
      <w:r>
        <w:rPr>
          <w:spacing w:val="-7"/>
        </w:rPr>
        <w:t xml:space="preserve"> </w:t>
      </w:r>
      <w:r>
        <w:t>assinado</w:t>
      </w:r>
      <w:r>
        <w:rPr>
          <w:spacing w:val="-9"/>
        </w:rPr>
        <w:t xml:space="preserve"> </w:t>
      </w:r>
      <w:r>
        <w:t>pelo</w:t>
      </w:r>
      <w:r>
        <w:rPr>
          <w:spacing w:val="-8"/>
        </w:rPr>
        <w:t xml:space="preserve"> </w:t>
      </w:r>
      <w:r>
        <w:t>deputado</w:t>
      </w:r>
      <w:r>
        <w:rPr>
          <w:spacing w:val="-7"/>
        </w:rPr>
        <w:t xml:space="preserve"> </w:t>
      </w:r>
      <w:r>
        <w:t>Leonardo</w:t>
      </w:r>
      <w:r>
        <w:rPr>
          <w:spacing w:val="-8"/>
        </w:rPr>
        <w:t xml:space="preserve"> </w:t>
      </w:r>
      <w:r>
        <w:t>Quintão</w:t>
      </w:r>
      <w:r>
        <w:rPr>
          <w:spacing w:val="-9"/>
        </w:rPr>
        <w:t xml:space="preserve"> </w:t>
      </w:r>
      <w:r>
        <w:t>(PMDB-MG),</w:t>
      </w:r>
      <w:r>
        <w:rPr>
          <w:spacing w:val="-6"/>
        </w:rPr>
        <w:t xml:space="preserve"> </w:t>
      </w:r>
      <w:r>
        <w:t>relator</w:t>
      </w:r>
      <w:r>
        <w:rPr>
          <w:spacing w:val="-7"/>
        </w:rPr>
        <w:t xml:space="preserve"> </w:t>
      </w:r>
      <w:r>
        <w:t>do</w:t>
      </w:r>
      <w:r>
        <w:rPr>
          <w:spacing w:val="-9"/>
        </w:rPr>
        <w:t xml:space="preserve"> </w:t>
      </w:r>
      <w:r>
        <w:t>projeto</w:t>
      </w:r>
      <w:r>
        <w:rPr>
          <w:spacing w:val="-8"/>
        </w:rPr>
        <w:t xml:space="preserve"> </w:t>
      </w:r>
      <w:r>
        <w:t>de</w:t>
      </w:r>
      <w:r>
        <w:rPr>
          <w:spacing w:val="-9"/>
        </w:rPr>
        <w:t xml:space="preserve"> </w:t>
      </w:r>
      <w:r>
        <w:t>lei”. Em suma, a própria megaempresa mineradora produz e institui leis em seu</w:t>
      </w:r>
      <w:r>
        <w:rPr>
          <w:spacing w:val="-12"/>
        </w:rPr>
        <w:t xml:space="preserve"> </w:t>
      </w:r>
      <w:r>
        <w:t>favor.</w:t>
      </w:r>
    </w:p>
    <w:p w:rsidR="00495125" w:rsidRDefault="004B1CF5">
      <w:pPr>
        <w:pStyle w:val="Corpodetexto"/>
        <w:spacing w:before="169" w:line="360" w:lineRule="auto"/>
        <w:ind w:right="895" w:firstLine="566"/>
        <w:jc w:val="both"/>
      </w:pPr>
      <w:r>
        <w:t>Não posso afirmar exatamente que o mesmo ocorreu com o Censo Agropecuário 2017, se o batalhão de assessores, investidores, financistas, multinacionais do setor agroalimentar e intelectuais</w:t>
      </w:r>
      <w:r>
        <w:rPr>
          <w:spacing w:val="51"/>
        </w:rPr>
        <w:t xml:space="preserve"> </w:t>
      </w:r>
      <w:r>
        <w:t>realizaram</w:t>
      </w:r>
      <w:r>
        <w:rPr>
          <w:spacing w:val="52"/>
        </w:rPr>
        <w:t xml:space="preserve"> </w:t>
      </w:r>
      <w:r>
        <w:t>os cortes,</w:t>
      </w:r>
      <w:r>
        <w:rPr>
          <w:spacing w:val="51"/>
        </w:rPr>
        <w:t xml:space="preserve"> </w:t>
      </w:r>
      <w:r>
        <w:t>mas</w:t>
      </w:r>
      <w:r>
        <w:rPr>
          <w:spacing w:val="51"/>
        </w:rPr>
        <w:t xml:space="preserve"> </w:t>
      </w:r>
      <w:r>
        <w:t>é sabido</w:t>
      </w:r>
      <w:r>
        <w:rPr>
          <w:spacing w:val="54"/>
        </w:rPr>
        <w:t xml:space="preserve"> </w:t>
      </w:r>
      <w:r>
        <w:t>que quanto</w:t>
      </w:r>
      <w:r>
        <w:rPr>
          <w:spacing w:val="52"/>
        </w:rPr>
        <w:t xml:space="preserve"> </w:t>
      </w:r>
      <w:r>
        <w:t>mais</w:t>
      </w:r>
      <w:r>
        <w:rPr>
          <w:spacing w:val="51"/>
        </w:rPr>
        <w:t xml:space="preserve"> </w:t>
      </w:r>
      <w:proofErr w:type="gramStart"/>
      <w:r>
        <w:t>se</w:t>
      </w:r>
      <w:proofErr w:type="gramEnd"/>
    </w:p>
    <w:p w:rsidR="00495125" w:rsidRDefault="00495125">
      <w:pPr>
        <w:pStyle w:val="Corpodetexto"/>
        <w:ind w:left="0"/>
        <w:rPr>
          <w:sz w:val="20"/>
        </w:rPr>
      </w:pPr>
    </w:p>
    <w:p w:rsidR="00495125" w:rsidRDefault="0035746A">
      <w:pPr>
        <w:pStyle w:val="Corpodetexto"/>
        <w:spacing w:before="1"/>
        <w:ind w:left="0"/>
        <w:rPr>
          <w:sz w:val="17"/>
        </w:rPr>
      </w:pPr>
      <w:r>
        <w:rPr>
          <w:noProof/>
          <w:lang w:val="pt-BR" w:eastAsia="pt-BR" w:bidi="ar-SA"/>
        </w:rPr>
        <mc:AlternateContent>
          <mc:Choice Requires="wps">
            <w:drawing>
              <wp:anchor distT="0" distB="0" distL="0" distR="0" simplePos="0" relativeHeight="251653120" behindDoc="1" locked="0" layoutInCell="1" allowOverlap="1">
                <wp:simplePos x="0" y="0"/>
                <wp:positionH relativeFrom="page">
                  <wp:posOffset>1080770</wp:posOffset>
                </wp:positionH>
                <wp:positionV relativeFrom="paragraph">
                  <wp:posOffset>154940</wp:posOffset>
                </wp:positionV>
                <wp:extent cx="1828800" cy="0"/>
                <wp:effectExtent l="13970" t="12065" r="5080" b="6985"/>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2pt" to="229.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IDHgIAAEMEAAAOAAAAZHJzL2Uyb0RvYy54bWysU8GO2jAQvVfqP1i+QxKapS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" strokeweight=".72pt">
                <w10:wrap type="topAndBottom" anchorx="page"/>
              </v:line>
            </w:pict>
          </mc:Fallback>
        </mc:AlternateContent>
      </w:r>
    </w:p>
    <w:p w:rsidR="00495125" w:rsidRDefault="004B1CF5">
      <w:pPr>
        <w:spacing w:before="62"/>
        <w:ind w:left="1382" w:right="884"/>
        <w:rPr>
          <w:sz w:val="20"/>
        </w:rPr>
      </w:pPr>
      <w:proofErr w:type="gramStart"/>
      <w:r>
        <w:rPr>
          <w:position w:val="7"/>
          <w:sz w:val="13"/>
        </w:rPr>
        <w:t>9</w:t>
      </w:r>
      <w:proofErr w:type="gramEnd"/>
      <w:r>
        <w:rPr>
          <w:position w:val="7"/>
          <w:sz w:val="13"/>
        </w:rPr>
        <w:t xml:space="preserve"> </w:t>
      </w:r>
      <w:r>
        <w:rPr>
          <w:sz w:val="20"/>
        </w:rPr>
        <w:t xml:space="preserve">Disponível em: </w:t>
      </w:r>
      <w:hyperlink r:id="rId10">
        <w:r>
          <w:rPr>
            <w:w w:val="95"/>
            <w:sz w:val="20"/>
            <w:u w:val="single"/>
          </w:rPr>
          <w:t>https://www.bbc.com/portuguese/noticias/2015/12/151202_escritorio_mineradoras_codigo_mineracao_rs</w:t>
        </w:r>
      </w:hyperlink>
    </w:p>
    <w:p w:rsidR="00495125" w:rsidRDefault="004B1CF5">
      <w:pPr>
        <w:ind w:left="1382"/>
        <w:rPr>
          <w:sz w:val="20"/>
        </w:rPr>
      </w:pPr>
      <w:r>
        <w:rPr>
          <w:sz w:val="20"/>
        </w:rPr>
        <w:t>, acesso em 16/08/2018.</w:t>
      </w:r>
    </w:p>
    <w:p w:rsidR="00495125" w:rsidRDefault="00495125">
      <w:pPr>
        <w:rPr>
          <w:sz w:val="20"/>
        </w:rPr>
        <w:sectPr w:rsidR="00495125">
          <w:pgSz w:w="11910" w:h="16840"/>
          <w:pgMar w:top="1320" w:right="800" w:bottom="280" w:left="320" w:header="720" w:footer="720" w:gutter="0"/>
          <w:cols w:space="720"/>
        </w:sectPr>
      </w:pPr>
    </w:p>
    <w:p w:rsidR="00495125" w:rsidRDefault="004B1CF5">
      <w:pPr>
        <w:pStyle w:val="Corpodetexto"/>
        <w:spacing w:before="72" w:line="362" w:lineRule="auto"/>
        <w:ind w:right="884"/>
      </w:pPr>
      <w:proofErr w:type="gramStart"/>
      <w:r>
        <w:lastRenderedPageBreak/>
        <w:t>aprofunda</w:t>
      </w:r>
      <w:proofErr w:type="gramEnd"/>
      <w:r>
        <w:t xml:space="preserve"> na análise da recente história do novo Censo, mais essa hipótese parece ter fundamento.</w:t>
      </w:r>
    </w:p>
    <w:p w:rsidR="00495125" w:rsidRDefault="00495125">
      <w:pPr>
        <w:pStyle w:val="Corpodetexto"/>
        <w:ind w:left="0"/>
        <w:rPr>
          <w:sz w:val="26"/>
        </w:rPr>
      </w:pPr>
    </w:p>
    <w:p w:rsidR="00495125" w:rsidRDefault="00495125">
      <w:pPr>
        <w:pStyle w:val="Corpodetexto"/>
        <w:spacing w:before="9"/>
        <w:ind w:left="0"/>
        <w:rPr>
          <w:sz w:val="37"/>
        </w:rPr>
      </w:pPr>
    </w:p>
    <w:p w:rsidR="00495125" w:rsidRDefault="004B1CF5">
      <w:pPr>
        <w:pStyle w:val="Ttulo1"/>
        <w:spacing w:before="0" w:line="360" w:lineRule="auto"/>
        <w:ind w:left="1382" w:right="899" w:firstLine="566"/>
        <w:jc w:val="both"/>
      </w:pPr>
      <w:r>
        <w:t>Precisamos falar sobre a metodologia e inclusões conceituais no Censo Agropecuário 2017</w:t>
      </w:r>
    </w:p>
    <w:p w:rsidR="00495125" w:rsidRDefault="004B1CF5">
      <w:pPr>
        <w:pStyle w:val="Corpodetexto"/>
        <w:spacing w:before="156" w:line="360" w:lineRule="auto"/>
        <w:ind w:right="896" w:firstLine="566"/>
        <w:jc w:val="both"/>
      </w:pPr>
      <w:r>
        <w:t>Incluir novos conceitos que visam acompanhar as transformações na realidade e ajustar a metodologia de coleta de dados a partir dessas transformações é pré-condição para a realização de uma boa coleta de dados que retrate a realidade a ser pesquisada. Utilizar-se</w:t>
      </w:r>
      <w:r>
        <w:rPr>
          <w:spacing w:val="-9"/>
        </w:rPr>
        <w:t xml:space="preserve"> </w:t>
      </w:r>
      <w:r>
        <w:t>de</w:t>
      </w:r>
      <w:r>
        <w:rPr>
          <w:spacing w:val="-7"/>
        </w:rPr>
        <w:t xml:space="preserve"> </w:t>
      </w:r>
      <w:r>
        <w:t>aparatos</w:t>
      </w:r>
      <w:r>
        <w:rPr>
          <w:spacing w:val="-8"/>
        </w:rPr>
        <w:t xml:space="preserve"> </w:t>
      </w:r>
      <w:r>
        <w:t>tecnológicos</w:t>
      </w:r>
      <w:r>
        <w:rPr>
          <w:spacing w:val="-6"/>
        </w:rPr>
        <w:t xml:space="preserve"> </w:t>
      </w:r>
      <w:r>
        <w:t>avançados,</w:t>
      </w:r>
      <w:r>
        <w:rPr>
          <w:spacing w:val="-6"/>
        </w:rPr>
        <w:t xml:space="preserve"> </w:t>
      </w:r>
      <w:r>
        <w:t>como</w:t>
      </w:r>
      <w:r>
        <w:rPr>
          <w:spacing w:val="-8"/>
        </w:rPr>
        <w:t xml:space="preserve"> </w:t>
      </w:r>
      <w:r>
        <w:t>foi</w:t>
      </w:r>
      <w:r>
        <w:rPr>
          <w:spacing w:val="-9"/>
        </w:rPr>
        <w:t xml:space="preserve"> </w:t>
      </w:r>
      <w:r>
        <w:t>o</w:t>
      </w:r>
      <w:r>
        <w:rPr>
          <w:spacing w:val="-5"/>
        </w:rPr>
        <w:t xml:space="preserve"> </w:t>
      </w:r>
      <w:r>
        <w:t>caso</w:t>
      </w:r>
      <w:r>
        <w:rPr>
          <w:spacing w:val="-8"/>
        </w:rPr>
        <w:t xml:space="preserve"> </w:t>
      </w:r>
      <w:r>
        <w:t>do</w:t>
      </w:r>
      <w:r>
        <w:rPr>
          <w:spacing w:val="-7"/>
        </w:rPr>
        <w:t xml:space="preserve"> </w:t>
      </w:r>
      <w:r>
        <w:t>Dispositivo</w:t>
      </w:r>
      <w:r>
        <w:rPr>
          <w:spacing w:val="-9"/>
        </w:rPr>
        <w:t xml:space="preserve"> </w:t>
      </w:r>
      <w:r>
        <w:t>Móvel</w:t>
      </w:r>
      <w:r>
        <w:rPr>
          <w:spacing w:val="-7"/>
        </w:rPr>
        <w:t xml:space="preserve"> </w:t>
      </w:r>
      <w:r>
        <w:t xml:space="preserve">de Coleta (computador de mão) segue a mesma lógica. Contudo, tão importante quanto </w:t>
      </w:r>
      <w:proofErr w:type="gramStart"/>
      <w:r>
        <w:t>as</w:t>
      </w:r>
      <w:proofErr w:type="gramEnd"/>
      <w:r>
        <w:t xml:space="preserve"> novas formas de coleta e os resultados congregados em dados quantitativos objetivos é compreender a metodologia e os conceitos assumidos pelo</w:t>
      </w:r>
      <w:r>
        <w:rPr>
          <w:spacing w:val="-3"/>
        </w:rPr>
        <w:t xml:space="preserve"> </w:t>
      </w:r>
      <w:r>
        <w:t>IBGE.</w:t>
      </w:r>
    </w:p>
    <w:p w:rsidR="00495125" w:rsidRDefault="004B1CF5">
      <w:pPr>
        <w:pStyle w:val="Corpodetexto"/>
        <w:spacing w:before="161" w:line="360" w:lineRule="auto"/>
        <w:ind w:right="894" w:firstLine="566"/>
        <w:jc w:val="both"/>
      </w:pPr>
      <w:r>
        <w:t xml:space="preserve">O primeiro ponto digno de nota é que o Censo 2006 inaugurou um acordo supranacional para a padronização de conceitos do Censo passíveis de comparação entre distintos países, passando a fazer parte do Programa </w:t>
      </w:r>
      <w:proofErr w:type="gramStart"/>
      <w:r>
        <w:t>del</w:t>
      </w:r>
      <w:proofErr w:type="gramEnd"/>
      <w:r>
        <w:t xml:space="preserve"> Censo Agropecuario Mundial, implementado pela Organização das Nações Unidas para a Alimentação e a Agricultura (Food</w:t>
      </w:r>
      <w:r>
        <w:rPr>
          <w:spacing w:val="-7"/>
        </w:rPr>
        <w:t xml:space="preserve"> </w:t>
      </w:r>
      <w:r>
        <w:t>and</w:t>
      </w:r>
      <w:r>
        <w:rPr>
          <w:spacing w:val="-6"/>
        </w:rPr>
        <w:t xml:space="preserve"> </w:t>
      </w:r>
      <w:r>
        <w:t>Agriculture</w:t>
      </w:r>
      <w:r>
        <w:rPr>
          <w:spacing w:val="-8"/>
        </w:rPr>
        <w:t xml:space="preserve"> </w:t>
      </w:r>
      <w:r>
        <w:t>Organization</w:t>
      </w:r>
      <w:r>
        <w:rPr>
          <w:spacing w:val="-7"/>
        </w:rPr>
        <w:t xml:space="preserve"> </w:t>
      </w:r>
      <w:r>
        <w:t>-</w:t>
      </w:r>
      <w:r>
        <w:rPr>
          <w:spacing w:val="-7"/>
        </w:rPr>
        <w:t xml:space="preserve"> </w:t>
      </w:r>
      <w:r>
        <w:t>FAO).</w:t>
      </w:r>
      <w:r>
        <w:rPr>
          <w:spacing w:val="-7"/>
        </w:rPr>
        <w:t xml:space="preserve"> </w:t>
      </w:r>
      <w:r>
        <w:t>A</w:t>
      </w:r>
      <w:r>
        <w:rPr>
          <w:spacing w:val="-9"/>
        </w:rPr>
        <w:t xml:space="preserve"> </w:t>
      </w:r>
      <w:r>
        <w:t>mesma</w:t>
      </w:r>
      <w:r>
        <w:rPr>
          <w:spacing w:val="-9"/>
        </w:rPr>
        <w:t xml:space="preserve"> </w:t>
      </w:r>
      <w:r>
        <w:t>informação</w:t>
      </w:r>
      <w:r>
        <w:rPr>
          <w:spacing w:val="-7"/>
        </w:rPr>
        <w:t xml:space="preserve"> </w:t>
      </w:r>
      <w:r>
        <w:t>aparece</w:t>
      </w:r>
      <w:r>
        <w:rPr>
          <w:spacing w:val="-7"/>
        </w:rPr>
        <w:t xml:space="preserve"> </w:t>
      </w:r>
      <w:r>
        <w:t>na</w:t>
      </w:r>
      <w:r>
        <w:rPr>
          <w:spacing w:val="-10"/>
        </w:rPr>
        <w:t xml:space="preserve"> </w:t>
      </w:r>
      <w:r>
        <w:t>introdução do Censo 2017, comunicando que o Brasil continua signatário desse pacto. A pergunta que salta à mente é: como fica este pacto diante do corte de 60% do questionário? Se houve</w:t>
      </w:r>
      <w:r>
        <w:rPr>
          <w:spacing w:val="-7"/>
        </w:rPr>
        <w:t xml:space="preserve"> </w:t>
      </w:r>
      <w:r>
        <w:t>uma</w:t>
      </w:r>
      <w:r>
        <w:rPr>
          <w:spacing w:val="-6"/>
        </w:rPr>
        <w:t xml:space="preserve"> </w:t>
      </w:r>
      <w:r>
        <w:t>padronização</w:t>
      </w:r>
      <w:r>
        <w:rPr>
          <w:spacing w:val="-4"/>
        </w:rPr>
        <w:t xml:space="preserve"> </w:t>
      </w:r>
      <w:r>
        <w:t>dos</w:t>
      </w:r>
      <w:r>
        <w:rPr>
          <w:spacing w:val="-5"/>
        </w:rPr>
        <w:t xml:space="preserve"> </w:t>
      </w:r>
      <w:r>
        <w:t>conceitos</w:t>
      </w:r>
      <w:r>
        <w:rPr>
          <w:spacing w:val="-6"/>
        </w:rPr>
        <w:t xml:space="preserve"> </w:t>
      </w:r>
      <w:r>
        <w:t>e</w:t>
      </w:r>
      <w:r>
        <w:rPr>
          <w:spacing w:val="-4"/>
        </w:rPr>
        <w:t xml:space="preserve"> </w:t>
      </w:r>
      <w:r>
        <w:t>de</w:t>
      </w:r>
      <w:r>
        <w:rPr>
          <w:spacing w:val="-7"/>
        </w:rPr>
        <w:t xml:space="preserve"> </w:t>
      </w:r>
      <w:r>
        <w:t>dados</w:t>
      </w:r>
      <w:r>
        <w:rPr>
          <w:spacing w:val="-3"/>
        </w:rPr>
        <w:t xml:space="preserve"> </w:t>
      </w:r>
      <w:r>
        <w:t>para</w:t>
      </w:r>
      <w:r>
        <w:rPr>
          <w:spacing w:val="-6"/>
        </w:rPr>
        <w:t xml:space="preserve"> </w:t>
      </w:r>
      <w:r>
        <w:t>a</w:t>
      </w:r>
      <w:r>
        <w:rPr>
          <w:spacing w:val="-6"/>
        </w:rPr>
        <w:t xml:space="preserve"> </w:t>
      </w:r>
      <w:r>
        <w:t>comparação,</w:t>
      </w:r>
      <w:r>
        <w:rPr>
          <w:spacing w:val="-6"/>
        </w:rPr>
        <w:t xml:space="preserve"> </w:t>
      </w:r>
      <w:r>
        <w:t>qual</w:t>
      </w:r>
      <w:r>
        <w:rPr>
          <w:spacing w:val="-5"/>
        </w:rPr>
        <w:t xml:space="preserve"> </w:t>
      </w:r>
      <w:r>
        <w:t>foi</w:t>
      </w:r>
      <w:r>
        <w:rPr>
          <w:spacing w:val="-6"/>
        </w:rPr>
        <w:t xml:space="preserve"> </w:t>
      </w:r>
      <w:r>
        <w:t>o</w:t>
      </w:r>
      <w:r>
        <w:rPr>
          <w:spacing w:val="-1"/>
        </w:rPr>
        <w:t xml:space="preserve"> </w:t>
      </w:r>
      <w:r>
        <w:t xml:space="preserve">impacto dos cortes diante do Programa </w:t>
      </w:r>
      <w:proofErr w:type="gramStart"/>
      <w:r>
        <w:t>del</w:t>
      </w:r>
      <w:proofErr w:type="gramEnd"/>
      <w:r>
        <w:t xml:space="preserve"> Censo Agropeuario Mundial? O IBGE respondeu, em partes, essa</w:t>
      </w:r>
      <w:r>
        <w:rPr>
          <w:spacing w:val="-1"/>
        </w:rPr>
        <w:t xml:space="preserve"> </w:t>
      </w:r>
      <w:r>
        <w:t>indagação:</w:t>
      </w:r>
    </w:p>
    <w:p w:rsidR="00495125" w:rsidRDefault="004B1CF5">
      <w:pPr>
        <w:spacing w:before="158"/>
        <w:ind w:left="3650" w:right="895"/>
        <w:jc w:val="both"/>
        <w:rPr>
          <w:sz w:val="20"/>
        </w:rPr>
      </w:pPr>
      <w:r>
        <w:rPr>
          <w:sz w:val="20"/>
        </w:rPr>
        <w:t xml:space="preserve">Todavia, ainda que </w:t>
      </w:r>
      <w:proofErr w:type="gramStart"/>
      <w:r>
        <w:rPr>
          <w:sz w:val="20"/>
        </w:rPr>
        <w:t>acatando</w:t>
      </w:r>
      <w:proofErr w:type="gramEnd"/>
      <w:r>
        <w:rPr>
          <w:sz w:val="20"/>
        </w:rPr>
        <w:t xml:space="preserve"> as recomendações sugeridas pelos organismos consultivos – a FAO, no caso do Censo Agropecuário –, no sentido de que as estatísticas</w:t>
      </w:r>
      <w:r>
        <w:rPr>
          <w:spacing w:val="-14"/>
          <w:sz w:val="20"/>
        </w:rPr>
        <w:t xml:space="preserve"> </w:t>
      </w:r>
      <w:r>
        <w:rPr>
          <w:sz w:val="20"/>
        </w:rPr>
        <w:t>produzidas</w:t>
      </w:r>
      <w:r>
        <w:rPr>
          <w:spacing w:val="-14"/>
          <w:sz w:val="20"/>
        </w:rPr>
        <w:t xml:space="preserve"> </w:t>
      </w:r>
      <w:r>
        <w:rPr>
          <w:sz w:val="20"/>
        </w:rPr>
        <w:t>atendam</w:t>
      </w:r>
      <w:r>
        <w:rPr>
          <w:spacing w:val="-13"/>
          <w:sz w:val="20"/>
        </w:rPr>
        <w:t xml:space="preserve"> </w:t>
      </w:r>
      <w:r>
        <w:rPr>
          <w:sz w:val="20"/>
        </w:rPr>
        <w:t>minimamente</w:t>
      </w:r>
      <w:r>
        <w:rPr>
          <w:spacing w:val="-13"/>
          <w:sz w:val="20"/>
        </w:rPr>
        <w:t xml:space="preserve"> </w:t>
      </w:r>
      <w:r>
        <w:rPr>
          <w:sz w:val="20"/>
        </w:rPr>
        <w:t>aos</w:t>
      </w:r>
      <w:r>
        <w:rPr>
          <w:spacing w:val="-12"/>
          <w:sz w:val="20"/>
        </w:rPr>
        <w:t xml:space="preserve"> </w:t>
      </w:r>
      <w:r>
        <w:rPr>
          <w:sz w:val="20"/>
        </w:rPr>
        <w:t>critérios</w:t>
      </w:r>
      <w:r>
        <w:rPr>
          <w:spacing w:val="-15"/>
          <w:sz w:val="20"/>
        </w:rPr>
        <w:t xml:space="preserve"> </w:t>
      </w:r>
      <w:r>
        <w:rPr>
          <w:sz w:val="20"/>
        </w:rPr>
        <w:t>de</w:t>
      </w:r>
      <w:r>
        <w:rPr>
          <w:spacing w:val="-14"/>
          <w:sz w:val="20"/>
        </w:rPr>
        <w:t xml:space="preserve"> </w:t>
      </w:r>
      <w:r>
        <w:rPr>
          <w:sz w:val="20"/>
        </w:rPr>
        <w:t>comparabilidade qualitativa e temporal, recai sobre as instituições de produção estatística de cada nação ou grupos de nações a responsabilidade decisória sobre qual metodologia adotar em sua pesquisa agropecuária, conforme as suas respectivas disponibilidades de recursos, a especificidade do perfil produtivo a captar e o porte institucional do organismo executor. (IBGE, 2018, p.</w:t>
      </w:r>
      <w:r>
        <w:rPr>
          <w:spacing w:val="-10"/>
          <w:sz w:val="20"/>
        </w:rPr>
        <w:t xml:space="preserve"> </w:t>
      </w:r>
      <w:r>
        <w:rPr>
          <w:sz w:val="20"/>
        </w:rPr>
        <w:t>11)</w:t>
      </w:r>
    </w:p>
    <w:p w:rsidR="00495125" w:rsidRDefault="00495125">
      <w:pPr>
        <w:pStyle w:val="Corpodetexto"/>
        <w:spacing w:before="3"/>
        <w:ind w:left="0"/>
        <w:rPr>
          <w:sz w:val="20"/>
        </w:rPr>
      </w:pPr>
    </w:p>
    <w:p w:rsidR="00495125" w:rsidRDefault="004B1CF5">
      <w:pPr>
        <w:pStyle w:val="Corpodetexto"/>
        <w:spacing w:line="360" w:lineRule="auto"/>
        <w:ind w:right="897" w:firstLine="566"/>
        <w:jc w:val="both"/>
      </w:pPr>
      <w:r>
        <w:t>Ainda que reapareça a justificativa da disponibilidade de recursos, a explicação apresentada quer dizer que, para o IBGE, mesmo sendo signatário do referido programa, cabe</w:t>
      </w:r>
      <w:r>
        <w:rPr>
          <w:spacing w:val="-6"/>
        </w:rPr>
        <w:t xml:space="preserve"> </w:t>
      </w:r>
      <w:r>
        <w:t>a</w:t>
      </w:r>
      <w:r>
        <w:rPr>
          <w:spacing w:val="-5"/>
        </w:rPr>
        <w:t xml:space="preserve"> </w:t>
      </w:r>
      <w:r>
        <w:t>cada</w:t>
      </w:r>
      <w:r>
        <w:rPr>
          <w:spacing w:val="-5"/>
        </w:rPr>
        <w:t xml:space="preserve"> </w:t>
      </w:r>
      <w:r>
        <w:t>nação</w:t>
      </w:r>
      <w:r>
        <w:rPr>
          <w:spacing w:val="-4"/>
        </w:rPr>
        <w:t xml:space="preserve"> </w:t>
      </w:r>
      <w:r>
        <w:t>a</w:t>
      </w:r>
      <w:r>
        <w:rPr>
          <w:spacing w:val="-5"/>
        </w:rPr>
        <w:t xml:space="preserve"> </w:t>
      </w:r>
      <w:r>
        <w:t>“responsabilidade</w:t>
      </w:r>
      <w:r>
        <w:rPr>
          <w:spacing w:val="-5"/>
        </w:rPr>
        <w:t xml:space="preserve"> </w:t>
      </w:r>
      <w:r>
        <w:t>decisória</w:t>
      </w:r>
      <w:r>
        <w:rPr>
          <w:spacing w:val="-6"/>
        </w:rPr>
        <w:t xml:space="preserve"> </w:t>
      </w:r>
      <w:r>
        <w:t>sobre</w:t>
      </w:r>
      <w:r>
        <w:rPr>
          <w:spacing w:val="-5"/>
        </w:rPr>
        <w:t xml:space="preserve"> </w:t>
      </w:r>
      <w:r>
        <w:t>qual</w:t>
      </w:r>
      <w:r>
        <w:rPr>
          <w:spacing w:val="-3"/>
        </w:rPr>
        <w:t xml:space="preserve"> </w:t>
      </w:r>
      <w:r>
        <w:t>metodologia</w:t>
      </w:r>
      <w:r>
        <w:rPr>
          <w:spacing w:val="-4"/>
        </w:rPr>
        <w:t xml:space="preserve"> </w:t>
      </w:r>
      <w:r>
        <w:t>adotar”.</w:t>
      </w:r>
      <w:r>
        <w:rPr>
          <w:spacing w:val="-4"/>
        </w:rPr>
        <w:t xml:space="preserve"> </w:t>
      </w:r>
      <w:r>
        <w:t>Posição contraditória</w:t>
      </w:r>
      <w:r>
        <w:rPr>
          <w:spacing w:val="-10"/>
        </w:rPr>
        <w:t xml:space="preserve"> </w:t>
      </w:r>
      <w:r>
        <w:t>à</w:t>
      </w:r>
      <w:r>
        <w:rPr>
          <w:spacing w:val="-7"/>
        </w:rPr>
        <w:t xml:space="preserve"> </w:t>
      </w:r>
      <w:r>
        <w:t>assinatura</w:t>
      </w:r>
      <w:r>
        <w:rPr>
          <w:spacing w:val="-7"/>
        </w:rPr>
        <w:t xml:space="preserve"> </w:t>
      </w:r>
      <w:r>
        <w:t>de</w:t>
      </w:r>
      <w:r>
        <w:rPr>
          <w:spacing w:val="-9"/>
        </w:rPr>
        <w:t xml:space="preserve"> </w:t>
      </w:r>
      <w:r>
        <w:t>um</w:t>
      </w:r>
      <w:r>
        <w:rPr>
          <w:spacing w:val="-8"/>
        </w:rPr>
        <w:t xml:space="preserve"> </w:t>
      </w:r>
      <w:r>
        <w:t>pacto</w:t>
      </w:r>
      <w:r>
        <w:rPr>
          <w:spacing w:val="-8"/>
        </w:rPr>
        <w:t xml:space="preserve"> </w:t>
      </w:r>
      <w:r>
        <w:t>de</w:t>
      </w:r>
      <w:r>
        <w:rPr>
          <w:spacing w:val="-9"/>
        </w:rPr>
        <w:t xml:space="preserve"> </w:t>
      </w:r>
      <w:r>
        <w:t>padronização</w:t>
      </w:r>
      <w:r>
        <w:rPr>
          <w:spacing w:val="-9"/>
        </w:rPr>
        <w:t xml:space="preserve"> </w:t>
      </w:r>
      <w:r>
        <w:t>de</w:t>
      </w:r>
      <w:r>
        <w:rPr>
          <w:spacing w:val="-6"/>
        </w:rPr>
        <w:t xml:space="preserve"> </w:t>
      </w:r>
      <w:r>
        <w:t>conceitos</w:t>
      </w:r>
      <w:r>
        <w:rPr>
          <w:spacing w:val="-8"/>
        </w:rPr>
        <w:t xml:space="preserve"> </w:t>
      </w:r>
      <w:r>
        <w:t>para</w:t>
      </w:r>
      <w:r>
        <w:rPr>
          <w:spacing w:val="-8"/>
        </w:rPr>
        <w:t xml:space="preserve"> </w:t>
      </w:r>
      <w:r>
        <w:t>coleta</w:t>
      </w:r>
      <w:r>
        <w:rPr>
          <w:spacing w:val="-10"/>
        </w:rPr>
        <w:t xml:space="preserve"> </w:t>
      </w:r>
      <w:r>
        <w:t>de</w:t>
      </w:r>
      <w:r>
        <w:rPr>
          <w:spacing w:val="-9"/>
        </w:rPr>
        <w:t xml:space="preserve"> </w:t>
      </w:r>
      <w:r>
        <w:t>dados. É</w:t>
      </w:r>
      <w:r>
        <w:rPr>
          <w:spacing w:val="10"/>
        </w:rPr>
        <w:t xml:space="preserve"> </w:t>
      </w:r>
      <w:r>
        <w:t>o</w:t>
      </w:r>
      <w:r>
        <w:rPr>
          <w:spacing w:val="10"/>
        </w:rPr>
        <w:t xml:space="preserve"> </w:t>
      </w:r>
      <w:r>
        <w:t>mesmo</w:t>
      </w:r>
      <w:r>
        <w:rPr>
          <w:spacing w:val="11"/>
        </w:rPr>
        <w:t xml:space="preserve"> </w:t>
      </w:r>
      <w:r>
        <w:t>que</w:t>
      </w:r>
      <w:r>
        <w:rPr>
          <w:spacing w:val="10"/>
        </w:rPr>
        <w:t xml:space="preserve"> </w:t>
      </w:r>
      <w:r>
        <w:t>dizer:</w:t>
      </w:r>
      <w:r>
        <w:rPr>
          <w:spacing w:val="11"/>
        </w:rPr>
        <w:t xml:space="preserve"> </w:t>
      </w:r>
      <w:r>
        <w:t>fazemos,</w:t>
      </w:r>
      <w:r>
        <w:rPr>
          <w:spacing w:val="11"/>
        </w:rPr>
        <w:t xml:space="preserve"> </w:t>
      </w:r>
      <w:r>
        <w:t>mas</w:t>
      </w:r>
      <w:r>
        <w:rPr>
          <w:spacing w:val="11"/>
        </w:rPr>
        <w:t xml:space="preserve"> </w:t>
      </w:r>
      <w:r>
        <w:t>não</w:t>
      </w:r>
      <w:r>
        <w:rPr>
          <w:spacing w:val="10"/>
        </w:rPr>
        <w:t xml:space="preserve"> </w:t>
      </w:r>
      <w:r>
        <w:t>fazemos</w:t>
      </w:r>
      <w:r>
        <w:rPr>
          <w:spacing w:val="11"/>
        </w:rPr>
        <w:t xml:space="preserve"> </w:t>
      </w:r>
      <w:r>
        <w:t>parte</w:t>
      </w:r>
      <w:r>
        <w:rPr>
          <w:spacing w:val="10"/>
        </w:rPr>
        <w:t xml:space="preserve"> </w:t>
      </w:r>
      <w:r>
        <w:t>do</w:t>
      </w:r>
      <w:r>
        <w:rPr>
          <w:spacing w:val="10"/>
        </w:rPr>
        <w:t xml:space="preserve"> </w:t>
      </w:r>
      <w:r>
        <w:t>Programa</w:t>
      </w:r>
      <w:r>
        <w:rPr>
          <w:spacing w:val="9"/>
        </w:rPr>
        <w:t xml:space="preserve"> </w:t>
      </w:r>
      <w:proofErr w:type="gramStart"/>
      <w:r>
        <w:t>del</w:t>
      </w:r>
      <w:proofErr w:type="gramEnd"/>
      <w:r>
        <w:rPr>
          <w:spacing w:val="12"/>
        </w:rPr>
        <w:t xml:space="preserve"> </w:t>
      </w:r>
      <w:r>
        <w:t>Censo</w:t>
      </w:r>
    </w:p>
    <w:p w:rsidR="00495125" w:rsidRDefault="00495125">
      <w:pPr>
        <w:spacing w:line="360" w:lineRule="auto"/>
        <w:jc w:val="both"/>
        <w:sectPr w:rsidR="00495125">
          <w:pgSz w:w="11910" w:h="16840"/>
          <w:pgMar w:top="1320" w:right="800" w:bottom="280" w:left="320" w:header="720" w:footer="720" w:gutter="0"/>
          <w:cols w:space="720"/>
        </w:sectPr>
      </w:pPr>
    </w:p>
    <w:p w:rsidR="00495125" w:rsidRDefault="004B1CF5">
      <w:pPr>
        <w:pStyle w:val="Corpodetexto"/>
        <w:spacing w:before="72" w:line="362" w:lineRule="auto"/>
        <w:ind w:right="884"/>
      </w:pPr>
      <w:r>
        <w:lastRenderedPageBreak/>
        <w:t xml:space="preserve">Agropecuário Mundial. </w:t>
      </w:r>
      <w:proofErr w:type="gramStart"/>
      <w:r>
        <w:t>Basta</w:t>
      </w:r>
      <w:proofErr w:type="gramEnd"/>
      <w:r>
        <w:t xml:space="preserve"> sabermos, quais são os dados que mantiveram a possibilidade de comparabilidade?</w:t>
      </w:r>
    </w:p>
    <w:p w:rsidR="00495125" w:rsidRDefault="004B1CF5">
      <w:pPr>
        <w:pStyle w:val="Corpodetexto"/>
        <w:spacing w:before="155" w:line="360" w:lineRule="auto"/>
        <w:ind w:right="895" w:firstLine="566"/>
        <w:jc w:val="both"/>
      </w:pPr>
      <w:r>
        <w:t xml:space="preserve">O período e data de referência da coleta de dados é uma informação relevante para a compreensão do novo Censo, principalmente na possibilidade de alteração de resultados, o que provavelmente aconteceu. Os Censos Agropecuários usam como referência o ano civil - de </w:t>
      </w:r>
      <w:proofErr w:type="gramStart"/>
      <w:r>
        <w:t>1</w:t>
      </w:r>
      <w:proofErr w:type="gramEnd"/>
      <w:r>
        <w:t xml:space="preserve"> de janeiro a 31 de dezembro de cada ano - o que equivale, também, ao ano agrícola. O </w:t>
      </w:r>
      <w:r>
        <w:rPr>
          <w:i/>
        </w:rPr>
        <w:t xml:space="preserve">vai e não vai </w:t>
      </w:r>
      <w:r>
        <w:t>ter Censo atrasou a organização da coleta, levando a uma substancial alteração tanto na data de referência (dia 31 de dezembro) como</w:t>
      </w:r>
      <w:r>
        <w:rPr>
          <w:spacing w:val="-13"/>
        </w:rPr>
        <w:t xml:space="preserve"> </w:t>
      </w:r>
      <w:r>
        <w:t>no</w:t>
      </w:r>
      <w:r>
        <w:rPr>
          <w:spacing w:val="-12"/>
        </w:rPr>
        <w:t xml:space="preserve"> </w:t>
      </w:r>
      <w:r>
        <w:t>período.</w:t>
      </w:r>
      <w:r>
        <w:rPr>
          <w:spacing w:val="-13"/>
        </w:rPr>
        <w:t xml:space="preserve"> </w:t>
      </w:r>
      <w:r>
        <w:t>O</w:t>
      </w:r>
      <w:r>
        <w:rPr>
          <w:spacing w:val="-11"/>
        </w:rPr>
        <w:t xml:space="preserve"> </w:t>
      </w:r>
      <w:r>
        <w:t>novo</w:t>
      </w:r>
      <w:r>
        <w:rPr>
          <w:spacing w:val="-10"/>
        </w:rPr>
        <w:t xml:space="preserve"> </w:t>
      </w:r>
      <w:r>
        <w:t>Censo</w:t>
      </w:r>
      <w:r>
        <w:rPr>
          <w:spacing w:val="-12"/>
        </w:rPr>
        <w:t xml:space="preserve"> </w:t>
      </w:r>
      <w:r>
        <w:t>assumiu</w:t>
      </w:r>
      <w:r>
        <w:rPr>
          <w:spacing w:val="-12"/>
        </w:rPr>
        <w:t xml:space="preserve"> </w:t>
      </w:r>
      <w:r>
        <w:t>como</w:t>
      </w:r>
      <w:r>
        <w:rPr>
          <w:spacing w:val="-12"/>
        </w:rPr>
        <w:t xml:space="preserve"> </w:t>
      </w:r>
      <w:r>
        <w:t>data</w:t>
      </w:r>
      <w:r>
        <w:rPr>
          <w:spacing w:val="-13"/>
        </w:rPr>
        <w:t xml:space="preserve"> </w:t>
      </w:r>
      <w:r>
        <w:t>de</w:t>
      </w:r>
      <w:r>
        <w:rPr>
          <w:spacing w:val="-13"/>
        </w:rPr>
        <w:t xml:space="preserve"> </w:t>
      </w:r>
      <w:r>
        <w:t>referência</w:t>
      </w:r>
      <w:r>
        <w:rPr>
          <w:spacing w:val="-13"/>
        </w:rPr>
        <w:t xml:space="preserve"> </w:t>
      </w:r>
      <w:r>
        <w:t>30</w:t>
      </w:r>
      <w:r>
        <w:rPr>
          <w:spacing w:val="-12"/>
        </w:rPr>
        <w:t xml:space="preserve"> </w:t>
      </w:r>
      <w:r>
        <w:t>de</w:t>
      </w:r>
      <w:r>
        <w:rPr>
          <w:spacing w:val="-13"/>
        </w:rPr>
        <w:t xml:space="preserve"> </w:t>
      </w:r>
      <w:r>
        <w:t>setembro</w:t>
      </w:r>
      <w:r>
        <w:rPr>
          <w:spacing w:val="-13"/>
        </w:rPr>
        <w:t xml:space="preserve"> </w:t>
      </w:r>
      <w:r>
        <w:t>de</w:t>
      </w:r>
      <w:r>
        <w:rPr>
          <w:spacing w:val="-13"/>
        </w:rPr>
        <w:t xml:space="preserve"> </w:t>
      </w:r>
      <w:r>
        <w:t xml:space="preserve">2017 e o período de referência foi de </w:t>
      </w:r>
      <w:proofErr w:type="gramStart"/>
      <w:r>
        <w:t>1</w:t>
      </w:r>
      <w:proofErr w:type="gramEnd"/>
      <w:r>
        <w:t xml:space="preserve"> de outubro de 2016 a 30 de setembro de</w:t>
      </w:r>
      <w:r>
        <w:rPr>
          <w:spacing w:val="-9"/>
        </w:rPr>
        <w:t xml:space="preserve"> </w:t>
      </w:r>
      <w:r>
        <w:t>2017.</w:t>
      </w:r>
    </w:p>
    <w:p w:rsidR="00495125" w:rsidRDefault="004B1CF5">
      <w:pPr>
        <w:pStyle w:val="Corpodetexto"/>
        <w:spacing w:before="162" w:line="360" w:lineRule="auto"/>
        <w:ind w:right="898" w:firstLine="566"/>
        <w:jc w:val="both"/>
      </w:pPr>
      <w:r>
        <w:t>Com isso, a coleta não seguiu o ano agrícola, o que, certamente, alterou os resultados,</w:t>
      </w:r>
      <w:r>
        <w:rPr>
          <w:spacing w:val="-10"/>
        </w:rPr>
        <w:t xml:space="preserve"> </w:t>
      </w:r>
      <w:r>
        <w:t>pois</w:t>
      </w:r>
      <w:r>
        <w:rPr>
          <w:spacing w:val="-8"/>
        </w:rPr>
        <w:t xml:space="preserve"> </w:t>
      </w:r>
      <w:r>
        <w:t>o</w:t>
      </w:r>
      <w:r>
        <w:rPr>
          <w:spacing w:val="-9"/>
        </w:rPr>
        <w:t xml:space="preserve"> </w:t>
      </w:r>
      <w:r>
        <w:t>recenseamento</w:t>
      </w:r>
      <w:r>
        <w:rPr>
          <w:spacing w:val="-9"/>
        </w:rPr>
        <w:t xml:space="preserve"> </w:t>
      </w:r>
      <w:r>
        <w:t>pode</w:t>
      </w:r>
      <w:r>
        <w:rPr>
          <w:spacing w:val="-10"/>
        </w:rPr>
        <w:t xml:space="preserve"> </w:t>
      </w:r>
      <w:r>
        <w:t>ter</w:t>
      </w:r>
      <w:r>
        <w:rPr>
          <w:spacing w:val="-10"/>
        </w:rPr>
        <w:t xml:space="preserve"> </w:t>
      </w:r>
      <w:r>
        <w:t>sido</w:t>
      </w:r>
      <w:r>
        <w:rPr>
          <w:spacing w:val="-9"/>
        </w:rPr>
        <w:t xml:space="preserve"> </w:t>
      </w:r>
      <w:r>
        <w:t>feito</w:t>
      </w:r>
      <w:r>
        <w:rPr>
          <w:spacing w:val="-8"/>
        </w:rPr>
        <w:t xml:space="preserve"> </w:t>
      </w:r>
      <w:r>
        <w:t>na</w:t>
      </w:r>
      <w:r>
        <w:rPr>
          <w:spacing w:val="-10"/>
        </w:rPr>
        <w:t xml:space="preserve"> </w:t>
      </w:r>
      <w:r>
        <w:t>entressafra</w:t>
      </w:r>
      <w:r>
        <w:rPr>
          <w:spacing w:val="-11"/>
        </w:rPr>
        <w:t xml:space="preserve"> </w:t>
      </w:r>
      <w:r>
        <w:t>de</w:t>
      </w:r>
      <w:r>
        <w:rPr>
          <w:spacing w:val="-10"/>
        </w:rPr>
        <w:t xml:space="preserve"> </w:t>
      </w:r>
      <w:r>
        <w:t>algumas</w:t>
      </w:r>
      <w:r>
        <w:rPr>
          <w:spacing w:val="-8"/>
        </w:rPr>
        <w:t xml:space="preserve"> </w:t>
      </w:r>
      <w:r>
        <w:t>produções, por</w:t>
      </w:r>
      <w:r>
        <w:rPr>
          <w:spacing w:val="-5"/>
        </w:rPr>
        <w:t xml:space="preserve"> </w:t>
      </w:r>
      <w:r>
        <w:t>exemplo.</w:t>
      </w:r>
      <w:r>
        <w:rPr>
          <w:spacing w:val="-1"/>
        </w:rPr>
        <w:t xml:space="preserve"> </w:t>
      </w:r>
      <w:r>
        <w:t>Isso</w:t>
      </w:r>
      <w:r>
        <w:rPr>
          <w:spacing w:val="-3"/>
        </w:rPr>
        <w:t xml:space="preserve"> </w:t>
      </w:r>
      <w:r>
        <w:t>pode</w:t>
      </w:r>
      <w:r>
        <w:rPr>
          <w:spacing w:val="-5"/>
        </w:rPr>
        <w:t xml:space="preserve"> </w:t>
      </w:r>
      <w:r>
        <w:t>alterar</w:t>
      </w:r>
      <w:r>
        <w:rPr>
          <w:spacing w:val="-3"/>
        </w:rPr>
        <w:t xml:space="preserve"> </w:t>
      </w:r>
      <w:r>
        <w:t>dados</w:t>
      </w:r>
      <w:r>
        <w:rPr>
          <w:spacing w:val="-4"/>
        </w:rPr>
        <w:t xml:space="preserve"> </w:t>
      </w:r>
      <w:r>
        <w:t>de</w:t>
      </w:r>
      <w:r>
        <w:rPr>
          <w:spacing w:val="-4"/>
        </w:rPr>
        <w:t xml:space="preserve"> </w:t>
      </w:r>
      <w:r>
        <w:t>volume</w:t>
      </w:r>
      <w:r>
        <w:rPr>
          <w:spacing w:val="-5"/>
        </w:rPr>
        <w:t xml:space="preserve"> </w:t>
      </w:r>
      <w:r>
        <w:t>e</w:t>
      </w:r>
      <w:r>
        <w:rPr>
          <w:spacing w:val="-2"/>
        </w:rPr>
        <w:t xml:space="preserve"> </w:t>
      </w:r>
      <w:r>
        <w:t>valor</w:t>
      </w:r>
      <w:r>
        <w:rPr>
          <w:spacing w:val="-4"/>
        </w:rPr>
        <w:t xml:space="preserve"> </w:t>
      </w:r>
      <w:r>
        <w:t>de</w:t>
      </w:r>
      <w:r>
        <w:rPr>
          <w:spacing w:val="-5"/>
        </w:rPr>
        <w:t xml:space="preserve"> </w:t>
      </w:r>
      <w:r>
        <w:t>produção,</w:t>
      </w:r>
      <w:r>
        <w:rPr>
          <w:spacing w:val="-4"/>
        </w:rPr>
        <w:t xml:space="preserve"> </w:t>
      </w:r>
      <w:r>
        <w:t>de</w:t>
      </w:r>
      <w:r>
        <w:rPr>
          <w:spacing w:val="-5"/>
        </w:rPr>
        <w:t xml:space="preserve"> </w:t>
      </w:r>
      <w:r>
        <w:t>pessoal</w:t>
      </w:r>
      <w:r>
        <w:rPr>
          <w:spacing w:val="-2"/>
        </w:rPr>
        <w:t xml:space="preserve"> </w:t>
      </w:r>
      <w:r>
        <w:t>ocupado e até os dados sobre a relação do produtor com a terra. No caso da pecuária, o próprio IBGE</w:t>
      </w:r>
      <w:r>
        <w:rPr>
          <w:spacing w:val="-4"/>
        </w:rPr>
        <w:t xml:space="preserve"> </w:t>
      </w:r>
      <w:r>
        <w:t>informou</w:t>
      </w:r>
      <w:r>
        <w:rPr>
          <w:spacing w:val="-5"/>
        </w:rPr>
        <w:t xml:space="preserve"> </w:t>
      </w:r>
      <w:r>
        <w:t>que</w:t>
      </w:r>
      <w:r>
        <w:rPr>
          <w:spacing w:val="-4"/>
        </w:rPr>
        <w:t xml:space="preserve"> </w:t>
      </w:r>
      <w:r>
        <w:t>a</w:t>
      </w:r>
      <w:r>
        <w:rPr>
          <w:spacing w:val="-6"/>
        </w:rPr>
        <w:t xml:space="preserve"> </w:t>
      </w:r>
      <w:r>
        <w:t>alteração</w:t>
      </w:r>
      <w:r>
        <w:rPr>
          <w:spacing w:val="-5"/>
        </w:rPr>
        <w:t xml:space="preserve"> </w:t>
      </w:r>
      <w:r>
        <w:t>da</w:t>
      </w:r>
      <w:r>
        <w:rPr>
          <w:spacing w:val="-6"/>
        </w:rPr>
        <w:t xml:space="preserve"> </w:t>
      </w:r>
      <w:r>
        <w:t>data</w:t>
      </w:r>
      <w:r>
        <w:rPr>
          <w:spacing w:val="-6"/>
        </w:rPr>
        <w:t xml:space="preserve"> </w:t>
      </w:r>
      <w:r>
        <w:t>de</w:t>
      </w:r>
      <w:r>
        <w:rPr>
          <w:spacing w:val="-5"/>
        </w:rPr>
        <w:t xml:space="preserve"> </w:t>
      </w:r>
      <w:r>
        <w:t>referência</w:t>
      </w:r>
      <w:r>
        <w:rPr>
          <w:spacing w:val="-3"/>
        </w:rPr>
        <w:t xml:space="preserve"> </w:t>
      </w:r>
      <w:r>
        <w:t>pode</w:t>
      </w:r>
      <w:r>
        <w:rPr>
          <w:spacing w:val="-4"/>
        </w:rPr>
        <w:t xml:space="preserve"> </w:t>
      </w:r>
      <w:r>
        <w:t>influenciar</w:t>
      </w:r>
      <w:r>
        <w:rPr>
          <w:spacing w:val="-6"/>
        </w:rPr>
        <w:t xml:space="preserve"> </w:t>
      </w:r>
      <w:r>
        <w:t>no</w:t>
      </w:r>
      <w:r>
        <w:rPr>
          <w:spacing w:val="-2"/>
        </w:rPr>
        <w:t xml:space="preserve"> </w:t>
      </w:r>
      <w:proofErr w:type="gramStart"/>
      <w:r>
        <w:t>número</w:t>
      </w:r>
      <w:r>
        <w:rPr>
          <w:spacing w:val="-5"/>
        </w:rPr>
        <w:t xml:space="preserve"> </w:t>
      </w:r>
      <w:r>
        <w:t>total</w:t>
      </w:r>
      <w:r>
        <w:rPr>
          <w:spacing w:val="-5"/>
        </w:rPr>
        <w:t xml:space="preserve"> </w:t>
      </w:r>
      <w:r>
        <w:t>de bovinos e bubalinos</w:t>
      </w:r>
      <w:proofErr w:type="gramEnd"/>
      <w:r>
        <w:t>: “cabe ressaltar que, para as espécies de bovinos e bubalinos, a data de referência adotada situou-se, na linha do tempo, em um momento anterior ao período de maior ocorrência de nascimentos” (IBGE, 2018, p.</w:t>
      </w:r>
      <w:r>
        <w:rPr>
          <w:spacing w:val="-5"/>
        </w:rPr>
        <w:t xml:space="preserve"> </w:t>
      </w:r>
      <w:r>
        <w:t>29).</w:t>
      </w:r>
    </w:p>
    <w:p w:rsidR="00495125" w:rsidRDefault="004B1CF5">
      <w:pPr>
        <w:pStyle w:val="Corpodetexto"/>
        <w:spacing w:before="159" w:line="360" w:lineRule="auto"/>
        <w:ind w:right="894" w:firstLine="566"/>
        <w:jc w:val="both"/>
      </w:pPr>
      <w:r>
        <w:t>Em toda a série histórica (desde 1940), essa quebra no período da coleta que não segue o ano civil/agrícola só tinha ocorrido em 1995 e 1996, sendo, no atual Censo, a segunda vez que tal fato ocorre. Resta o IBGE explicar, na sua publicação final, por que não considerou no título da sua publicação preliminar essa quebra do ano civil/agrícola como fez com o “Censo Agropecuário 1995/6”. Por que o instituto assumiu a nova base de dados como Censo 2017 e não Censo 2016/17?</w:t>
      </w:r>
    </w:p>
    <w:p w:rsidR="00495125" w:rsidRDefault="004B1CF5">
      <w:pPr>
        <w:pStyle w:val="Corpodetexto"/>
        <w:spacing w:before="161" w:line="360" w:lineRule="auto"/>
        <w:ind w:right="899" w:firstLine="566"/>
        <w:jc w:val="both"/>
      </w:pPr>
      <w:r>
        <w:t xml:space="preserve">Com essa especificidade do novo Censo, a comparabilidade com o Censo anterior e com o Programa </w:t>
      </w:r>
      <w:proofErr w:type="gramStart"/>
      <w:r>
        <w:t>del</w:t>
      </w:r>
      <w:proofErr w:type="gramEnd"/>
      <w:r>
        <w:t xml:space="preserve"> Censo Agropecuario Mundial ficou prejudicada. O próprio IBGE avisou:</w:t>
      </w:r>
    </w:p>
    <w:p w:rsidR="00495125" w:rsidRDefault="004B1CF5">
      <w:pPr>
        <w:spacing w:before="160"/>
        <w:ind w:left="3650" w:right="899"/>
        <w:jc w:val="both"/>
        <w:rPr>
          <w:sz w:val="20"/>
        </w:rPr>
      </w:pPr>
      <w:r>
        <w:t xml:space="preserve">Portanto, a confrontação dos dados obtidos pelo Censo Agropecuário 2017, quer entre pesquisa de porte semelhante produzida pelos demais </w:t>
      </w:r>
      <w:proofErr w:type="gramStart"/>
      <w:r>
        <w:t>países,</w:t>
      </w:r>
      <w:r>
        <w:rPr>
          <w:spacing w:val="-10"/>
        </w:rPr>
        <w:t xml:space="preserve"> </w:t>
      </w:r>
      <w:r>
        <w:t>quer</w:t>
      </w:r>
      <w:proofErr w:type="gramEnd"/>
      <w:r>
        <w:rPr>
          <w:spacing w:val="-5"/>
        </w:rPr>
        <w:t xml:space="preserve"> </w:t>
      </w:r>
      <w:r>
        <w:t>entre</w:t>
      </w:r>
      <w:r>
        <w:rPr>
          <w:spacing w:val="-7"/>
        </w:rPr>
        <w:t xml:space="preserve"> </w:t>
      </w:r>
      <w:r>
        <w:t>suas</w:t>
      </w:r>
      <w:r>
        <w:rPr>
          <w:spacing w:val="-8"/>
        </w:rPr>
        <w:t xml:space="preserve"> </w:t>
      </w:r>
      <w:r>
        <w:t>edições</w:t>
      </w:r>
      <w:r>
        <w:rPr>
          <w:spacing w:val="-8"/>
        </w:rPr>
        <w:t xml:space="preserve"> </w:t>
      </w:r>
      <w:r>
        <w:t>anteriores,</w:t>
      </w:r>
      <w:r>
        <w:rPr>
          <w:spacing w:val="-6"/>
        </w:rPr>
        <w:t xml:space="preserve"> </w:t>
      </w:r>
      <w:r>
        <w:t>deve</w:t>
      </w:r>
      <w:r>
        <w:rPr>
          <w:spacing w:val="-6"/>
        </w:rPr>
        <w:t xml:space="preserve"> </w:t>
      </w:r>
      <w:r>
        <w:t>considerar</w:t>
      </w:r>
      <w:r>
        <w:rPr>
          <w:spacing w:val="-8"/>
        </w:rPr>
        <w:t xml:space="preserve"> </w:t>
      </w:r>
      <w:r>
        <w:t>a</w:t>
      </w:r>
      <w:r>
        <w:rPr>
          <w:spacing w:val="-8"/>
        </w:rPr>
        <w:t xml:space="preserve"> </w:t>
      </w:r>
      <w:r>
        <w:t>adoção</w:t>
      </w:r>
      <w:r>
        <w:rPr>
          <w:spacing w:val="-6"/>
        </w:rPr>
        <w:t xml:space="preserve"> </w:t>
      </w:r>
      <w:r>
        <w:t>dos devidos cuidados na abordagem metodológica e na divulgação de seus resultados, no modo de um melhor uso da consistência de seus</w:t>
      </w:r>
      <w:r>
        <w:rPr>
          <w:spacing w:val="-32"/>
        </w:rPr>
        <w:t xml:space="preserve"> </w:t>
      </w:r>
      <w:r>
        <w:t xml:space="preserve">valores, de facilitar sua correta interpretação e de promover comparações significativas. </w:t>
      </w:r>
      <w:r>
        <w:rPr>
          <w:sz w:val="20"/>
        </w:rPr>
        <w:t>(IBGE, 2018, p.</w:t>
      </w:r>
      <w:r>
        <w:rPr>
          <w:spacing w:val="-6"/>
          <w:sz w:val="20"/>
        </w:rPr>
        <w:t xml:space="preserve"> </w:t>
      </w:r>
      <w:r>
        <w:rPr>
          <w:sz w:val="20"/>
        </w:rPr>
        <w:t>11)</w:t>
      </w:r>
    </w:p>
    <w:p w:rsidR="00495125" w:rsidRDefault="00495125">
      <w:pPr>
        <w:jc w:val="both"/>
        <w:rPr>
          <w:sz w:val="20"/>
        </w:rPr>
        <w:sectPr w:rsidR="00495125">
          <w:pgSz w:w="11910" w:h="16840"/>
          <w:pgMar w:top="1320" w:right="800" w:bottom="280" w:left="320" w:header="720" w:footer="720" w:gutter="0"/>
          <w:cols w:space="720"/>
        </w:sectPr>
      </w:pPr>
    </w:p>
    <w:p w:rsidR="00495125" w:rsidRDefault="004B1CF5">
      <w:pPr>
        <w:pStyle w:val="Corpodetexto"/>
        <w:spacing w:before="72" w:line="360" w:lineRule="auto"/>
        <w:ind w:right="896" w:firstLine="707"/>
        <w:jc w:val="both"/>
      </w:pPr>
      <w:r>
        <w:lastRenderedPageBreak/>
        <w:t>Além dos cortes, da mudança da data e período de referência, o IBGE informou algumas diferenças metodológicas em relação ao Censo anterior. A primeira delas</w:t>
      </w:r>
      <w:proofErr w:type="gramStart"/>
      <w:r>
        <w:t>, é</w:t>
      </w:r>
      <w:proofErr w:type="gramEnd"/>
      <w:r>
        <w:t xml:space="preserve"> ter assumido o estabelecimento agropecuário com área não contígua, mas localizado em um mesmo município e sob a administração da mesma pessoa, como um único estabelecimento. Tal opção metodológica pode ter levado à queda do número total de estabelecimentos no Brasil de 5.175.636 para 5.072.152 milhões. A mudança na data de referência da coleta pode ter influenciado, também, nessa pequena diminuição dos números.</w:t>
      </w:r>
    </w:p>
    <w:p w:rsidR="00495125" w:rsidRDefault="004B1CF5">
      <w:pPr>
        <w:pStyle w:val="Corpodetexto"/>
        <w:spacing w:before="161" w:line="360" w:lineRule="auto"/>
        <w:ind w:right="897" w:firstLine="566"/>
        <w:jc w:val="both"/>
      </w:pPr>
      <w:r>
        <w:t>A</w:t>
      </w:r>
      <w:r>
        <w:rPr>
          <w:spacing w:val="-9"/>
        </w:rPr>
        <w:t xml:space="preserve"> </w:t>
      </w:r>
      <w:r>
        <w:t>alteração</w:t>
      </w:r>
      <w:r>
        <w:rPr>
          <w:spacing w:val="-8"/>
        </w:rPr>
        <w:t xml:space="preserve"> </w:t>
      </w:r>
      <w:r>
        <w:t>metodológica</w:t>
      </w:r>
      <w:r>
        <w:rPr>
          <w:spacing w:val="-7"/>
        </w:rPr>
        <w:t xml:space="preserve"> </w:t>
      </w:r>
      <w:r>
        <w:t>na</w:t>
      </w:r>
      <w:r>
        <w:rPr>
          <w:spacing w:val="-6"/>
        </w:rPr>
        <w:t xml:space="preserve"> </w:t>
      </w:r>
      <w:r>
        <w:t>coleta</w:t>
      </w:r>
      <w:r>
        <w:rPr>
          <w:spacing w:val="-7"/>
        </w:rPr>
        <w:t xml:space="preserve"> </w:t>
      </w:r>
      <w:r>
        <w:t>de</w:t>
      </w:r>
      <w:r>
        <w:rPr>
          <w:spacing w:val="-7"/>
        </w:rPr>
        <w:t xml:space="preserve"> </w:t>
      </w:r>
      <w:r>
        <w:t>dados</w:t>
      </w:r>
      <w:r>
        <w:rPr>
          <w:spacing w:val="-6"/>
        </w:rPr>
        <w:t xml:space="preserve"> </w:t>
      </w:r>
      <w:r>
        <w:t>referente</w:t>
      </w:r>
      <w:r>
        <w:rPr>
          <w:spacing w:val="-8"/>
        </w:rPr>
        <w:t xml:space="preserve"> </w:t>
      </w:r>
      <w:r>
        <w:t>ao</w:t>
      </w:r>
      <w:r>
        <w:rPr>
          <w:spacing w:val="-4"/>
        </w:rPr>
        <w:t xml:space="preserve"> </w:t>
      </w:r>
      <w:r>
        <w:t>“produtor</w:t>
      </w:r>
      <w:r>
        <w:rPr>
          <w:spacing w:val="-7"/>
        </w:rPr>
        <w:t xml:space="preserve"> </w:t>
      </w:r>
      <w:r>
        <w:t>sem</w:t>
      </w:r>
      <w:r>
        <w:rPr>
          <w:spacing w:val="-6"/>
        </w:rPr>
        <w:t xml:space="preserve"> </w:t>
      </w:r>
      <w:r>
        <w:t>área”</w:t>
      </w:r>
      <w:r>
        <w:rPr>
          <w:spacing w:val="-9"/>
        </w:rPr>
        <w:t xml:space="preserve"> </w:t>
      </w:r>
      <w:r>
        <w:t xml:space="preserve">deve ter, igualmente, </w:t>
      </w:r>
      <w:proofErr w:type="gramStart"/>
      <w:r>
        <w:t>implicado</w:t>
      </w:r>
      <w:proofErr w:type="gramEnd"/>
      <w:r>
        <w:t xml:space="preserve"> na redução do total de estabelecimentos. Em 2006, para o empregado ou morador de estabelecimento agropecuário, que tivesse algum tipo de produção dentro dessa área e que essa produção estivesse sob sua responsabilidade, um novo questionário foi aberto considerando um novo estabelecimento e enquadrado no conceito de “produtor sem área”. Tal opção metodológica, evidentemente, resultou no aumento do número de estabelecimentos no Brasil. “Para o Censo Agropecuário 2017, não se abriu questionário para este produtor empregado/morador, e toda a produção/criação referida a esta condição integrou o questionário do estabelecimento agropecuário”</w:t>
      </w:r>
      <w:r>
        <w:rPr>
          <w:spacing w:val="-7"/>
        </w:rPr>
        <w:t xml:space="preserve"> </w:t>
      </w:r>
      <w:r>
        <w:t>(IBGE,</w:t>
      </w:r>
      <w:r>
        <w:rPr>
          <w:spacing w:val="-8"/>
        </w:rPr>
        <w:t xml:space="preserve"> </w:t>
      </w:r>
      <w:r>
        <w:t>2018,</w:t>
      </w:r>
      <w:r>
        <w:rPr>
          <w:spacing w:val="-8"/>
        </w:rPr>
        <w:t xml:space="preserve"> </w:t>
      </w:r>
      <w:r>
        <w:t>p.13),</w:t>
      </w:r>
      <w:r>
        <w:rPr>
          <w:spacing w:val="-9"/>
        </w:rPr>
        <w:t xml:space="preserve"> </w:t>
      </w:r>
      <w:r>
        <w:t>opção</w:t>
      </w:r>
      <w:r>
        <w:rPr>
          <w:spacing w:val="-7"/>
        </w:rPr>
        <w:t xml:space="preserve"> </w:t>
      </w:r>
      <w:r>
        <w:t>que</w:t>
      </w:r>
      <w:r>
        <w:rPr>
          <w:spacing w:val="-9"/>
        </w:rPr>
        <w:t xml:space="preserve"> </w:t>
      </w:r>
      <w:r>
        <w:t>pode</w:t>
      </w:r>
      <w:r>
        <w:rPr>
          <w:spacing w:val="-10"/>
        </w:rPr>
        <w:t xml:space="preserve"> </w:t>
      </w:r>
      <w:r>
        <w:t>ter</w:t>
      </w:r>
      <w:r>
        <w:rPr>
          <w:spacing w:val="-9"/>
        </w:rPr>
        <w:t xml:space="preserve"> </w:t>
      </w:r>
      <w:r>
        <w:t>incidido</w:t>
      </w:r>
      <w:r>
        <w:rPr>
          <w:spacing w:val="-7"/>
        </w:rPr>
        <w:t xml:space="preserve"> </w:t>
      </w:r>
      <w:r>
        <w:t>na</w:t>
      </w:r>
      <w:r>
        <w:rPr>
          <w:spacing w:val="-9"/>
        </w:rPr>
        <w:t xml:space="preserve"> </w:t>
      </w:r>
      <w:r>
        <w:t>diminuição</w:t>
      </w:r>
      <w:r>
        <w:rPr>
          <w:spacing w:val="-8"/>
        </w:rPr>
        <w:t xml:space="preserve"> </w:t>
      </w:r>
      <w:r>
        <w:t>do</w:t>
      </w:r>
      <w:r>
        <w:rPr>
          <w:spacing w:val="-6"/>
        </w:rPr>
        <w:t xml:space="preserve"> </w:t>
      </w:r>
      <w:r>
        <w:t>número total dos estabelecimentos</w:t>
      </w:r>
      <w:r>
        <w:rPr>
          <w:spacing w:val="-1"/>
        </w:rPr>
        <w:t xml:space="preserve"> </w:t>
      </w:r>
      <w:r>
        <w:t>agropecuários.</w:t>
      </w:r>
    </w:p>
    <w:p w:rsidR="00495125" w:rsidRDefault="004B1CF5">
      <w:pPr>
        <w:pStyle w:val="Corpodetexto"/>
        <w:spacing w:before="161" w:line="360" w:lineRule="auto"/>
        <w:ind w:right="894" w:firstLine="566"/>
        <w:jc w:val="both"/>
      </w:pPr>
      <w:r>
        <w:t xml:space="preserve">No que diz respeito </w:t>
      </w:r>
      <w:proofErr w:type="gramStart"/>
      <w:r>
        <w:t>a</w:t>
      </w:r>
      <w:proofErr w:type="gramEnd"/>
      <w:r>
        <w:t xml:space="preserve"> categoria “condição do produtor em relação a terra”, inclui- se</w:t>
      </w:r>
      <w:r>
        <w:rPr>
          <w:spacing w:val="-12"/>
        </w:rPr>
        <w:t xml:space="preserve"> </w:t>
      </w:r>
      <w:r>
        <w:t>o</w:t>
      </w:r>
      <w:r>
        <w:rPr>
          <w:spacing w:val="-11"/>
        </w:rPr>
        <w:t xml:space="preserve"> </w:t>
      </w:r>
      <w:r>
        <w:t>novo</w:t>
      </w:r>
      <w:r>
        <w:rPr>
          <w:spacing w:val="-11"/>
        </w:rPr>
        <w:t xml:space="preserve"> </w:t>
      </w:r>
      <w:r>
        <w:t>conceito</w:t>
      </w:r>
      <w:r>
        <w:rPr>
          <w:spacing w:val="-10"/>
        </w:rPr>
        <w:t xml:space="preserve"> </w:t>
      </w:r>
      <w:r>
        <w:t>de</w:t>
      </w:r>
      <w:r>
        <w:rPr>
          <w:spacing w:val="-10"/>
        </w:rPr>
        <w:t xml:space="preserve"> </w:t>
      </w:r>
      <w:r>
        <w:t>“terras</w:t>
      </w:r>
      <w:r>
        <w:rPr>
          <w:spacing w:val="-11"/>
        </w:rPr>
        <w:t xml:space="preserve"> </w:t>
      </w:r>
      <w:r>
        <w:t>em</w:t>
      </w:r>
      <w:r>
        <w:rPr>
          <w:spacing w:val="-10"/>
        </w:rPr>
        <w:t xml:space="preserve"> </w:t>
      </w:r>
      <w:r>
        <w:t>regime</w:t>
      </w:r>
      <w:r>
        <w:rPr>
          <w:spacing w:val="-12"/>
        </w:rPr>
        <w:t xml:space="preserve"> </w:t>
      </w:r>
      <w:r>
        <w:t>de</w:t>
      </w:r>
      <w:r>
        <w:rPr>
          <w:spacing w:val="-12"/>
        </w:rPr>
        <w:t xml:space="preserve"> </w:t>
      </w:r>
      <w:r>
        <w:t>comodato”,</w:t>
      </w:r>
      <w:r>
        <w:rPr>
          <w:spacing w:val="-11"/>
        </w:rPr>
        <w:t xml:space="preserve"> </w:t>
      </w:r>
      <w:r>
        <w:t>que</w:t>
      </w:r>
      <w:r>
        <w:rPr>
          <w:spacing w:val="-11"/>
        </w:rPr>
        <w:t xml:space="preserve"> </w:t>
      </w:r>
      <w:r>
        <w:t>fracionou</w:t>
      </w:r>
      <w:r>
        <w:rPr>
          <w:spacing w:val="-10"/>
        </w:rPr>
        <w:t xml:space="preserve"> </w:t>
      </w:r>
      <w:r>
        <w:t>o</w:t>
      </w:r>
      <w:r>
        <w:rPr>
          <w:spacing w:val="-11"/>
        </w:rPr>
        <w:t xml:space="preserve"> </w:t>
      </w:r>
      <w:r>
        <w:t>conceito</w:t>
      </w:r>
      <w:r>
        <w:rPr>
          <w:spacing w:val="-10"/>
        </w:rPr>
        <w:t xml:space="preserve"> </w:t>
      </w:r>
      <w:r>
        <w:t>de</w:t>
      </w:r>
      <w:r>
        <w:rPr>
          <w:spacing w:val="-12"/>
        </w:rPr>
        <w:t xml:space="preserve"> </w:t>
      </w:r>
      <w:r>
        <w:t>“terra ocupada”. O IBGE considera terra ocupada aquela onde não há pagamento pelo seu uso. Nos</w:t>
      </w:r>
      <w:r>
        <w:rPr>
          <w:spacing w:val="-12"/>
        </w:rPr>
        <w:t xml:space="preserve"> </w:t>
      </w:r>
      <w:r>
        <w:t>dados</w:t>
      </w:r>
      <w:r>
        <w:rPr>
          <w:spacing w:val="-11"/>
        </w:rPr>
        <w:t xml:space="preserve"> </w:t>
      </w:r>
      <w:r>
        <w:t>de</w:t>
      </w:r>
      <w:r>
        <w:rPr>
          <w:spacing w:val="-12"/>
        </w:rPr>
        <w:t xml:space="preserve"> </w:t>
      </w:r>
      <w:r>
        <w:t>2017,</w:t>
      </w:r>
      <w:r>
        <w:rPr>
          <w:spacing w:val="-11"/>
        </w:rPr>
        <w:t xml:space="preserve"> </w:t>
      </w:r>
      <w:r>
        <w:t>esse</w:t>
      </w:r>
      <w:r>
        <w:rPr>
          <w:spacing w:val="-13"/>
        </w:rPr>
        <w:t xml:space="preserve"> </w:t>
      </w:r>
      <w:r>
        <w:t>conceito</w:t>
      </w:r>
      <w:r>
        <w:rPr>
          <w:spacing w:val="-11"/>
        </w:rPr>
        <w:t xml:space="preserve"> </w:t>
      </w:r>
      <w:r>
        <w:t>fracionado</w:t>
      </w:r>
      <w:r>
        <w:rPr>
          <w:spacing w:val="-10"/>
        </w:rPr>
        <w:t xml:space="preserve"> </w:t>
      </w:r>
      <w:r>
        <w:t>levou,</w:t>
      </w:r>
      <w:r>
        <w:rPr>
          <w:spacing w:val="-10"/>
        </w:rPr>
        <w:t xml:space="preserve"> </w:t>
      </w:r>
      <w:r>
        <w:t>consequentemente,</w:t>
      </w:r>
      <w:r>
        <w:rPr>
          <w:spacing w:val="-12"/>
        </w:rPr>
        <w:t xml:space="preserve"> </w:t>
      </w:r>
      <w:r>
        <w:t>à</w:t>
      </w:r>
      <w:r>
        <w:rPr>
          <w:spacing w:val="-12"/>
        </w:rPr>
        <w:t xml:space="preserve"> </w:t>
      </w:r>
      <w:r>
        <w:t>redução</w:t>
      </w:r>
      <w:r>
        <w:rPr>
          <w:spacing w:val="-10"/>
        </w:rPr>
        <w:t xml:space="preserve"> </w:t>
      </w:r>
      <w:r>
        <w:t>do</w:t>
      </w:r>
      <w:r>
        <w:rPr>
          <w:spacing w:val="-11"/>
        </w:rPr>
        <w:t xml:space="preserve"> </w:t>
      </w:r>
      <w:r>
        <w:t>total de terras ocupadas. Em 2006, eram 474.132 mil estabelecimentos com área de</w:t>
      </w:r>
      <w:r>
        <w:rPr>
          <w:spacing w:val="-32"/>
        </w:rPr>
        <w:t xml:space="preserve"> </w:t>
      </w:r>
      <w:r>
        <w:t>7.203.020 milhões de hectares. Já em 2017, caíram para 135.111 mil estabelecimentos com área</w:t>
      </w:r>
      <w:r>
        <w:rPr>
          <w:spacing w:val="-2"/>
        </w:rPr>
        <w:t xml:space="preserve"> </w:t>
      </w:r>
      <w:proofErr w:type="gramStart"/>
      <w:r>
        <w:t>de</w:t>
      </w:r>
      <w:proofErr w:type="gramEnd"/>
    </w:p>
    <w:p w:rsidR="00495125" w:rsidRDefault="004B1CF5">
      <w:pPr>
        <w:pStyle w:val="Corpodetexto"/>
      </w:pPr>
      <w:r>
        <w:t>4.296.561</w:t>
      </w:r>
      <w:proofErr w:type="gramStart"/>
      <w:r>
        <w:t xml:space="preserve">  </w:t>
      </w:r>
      <w:proofErr w:type="gramEnd"/>
      <w:r>
        <w:t>hectares.  O</w:t>
      </w:r>
      <w:proofErr w:type="gramStart"/>
      <w:r>
        <w:t xml:space="preserve">  </w:t>
      </w:r>
      <w:proofErr w:type="gramEnd"/>
      <w:r>
        <w:t xml:space="preserve">novo  dado  de  comodato,  inaugurado  em  2017, </w:t>
      </w:r>
      <w:r>
        <w:rPr>
          <w:spacing w:val="35"/>
        </w:rPr>
        <w:t xml:space="preserve"> </w:t>
      </w:r>
      <w:r>
        <w:t>contabilizou</w:t>
      </w:r>
    </w:p>
    <w:p w:rsidR="00495125" w:rsidRDefault="004B1CF5">
      <w:pPr>
        <w:pStyle w:val="Corpodetexto"/>
        <w:spacing w:before="137"/>
      </w:pPr>
      <w:r>
        <w:t>329.187 mil estabelecimentos e 5.470.151 milhões de hectares.</w:t>
      </w:r>
    </w:p>
    <w:p w:rsidR="00495125" w:rsidRDefault="00495125">
      <w:pPr>
        <w:pStyle w:val="Corpodetexto"/>
        <w:spacing w:before="2"/>
        <w:ind w:left="0"/>
        <w:rPr>
          <w:sz w:val="26"/>
        </w:rPr>
      </w:pPr>
    </w:p>
    <w:p w:rsidR="00495125" w:rsidRDefault="004B1CF5">
      <w:pPr>
        <w:pStyle w:val="Corpodetexto"/>
        <w:spacing w:line="360" w:lineRule="auto"/>
        <w:ind w:right="898" w:firstLine="566"/>
        <w:jc w:val="both"/>
      </w:pPr>
      <w:r>
        <w:t>A inclusão do comodato foi uma opção importante do instituto, pois separa duas figuras sociais distintas, o comodatário e o ocupante (posseiro). Segundo o instituto (IBGE, 2018, p.13), para comparação de “terras ocupadas” entre 2017 e 2006, há que somar os valores de “terras ocupadas” e de “terras em regime de comodato”, em 2017, e compará-los com os valores de “terras ocupadas” em 2006.</w:t>
      </w:r>
    </w:p>
    <w:p w:rsidR="00495125" w:rsidRDefault="00495125">
      <w:pPr>
        <w:spacing w:line="360" w:lineRule="auto"/>
        <w:jc w:val="both"/>
        <w:sectPr w:rsidR="00495125">
          <w:pgSz w:w="11910" w:h="16840"/>
          <w:pgMar w:top="1320" w:right="800" w:bottom="280" w:left="320" w:header="720" w:footer="720" w:gutter="0"/>
          <w:cols w:space="720"/>
        </w:sectPr>
      </w:pPr>
    </w:p>
    <w:p w:rsidR="00495125" w:rsidRDefault="004B1CF5">
      <w:pPr>
        <w:pStyle w:val="Corpodetexto"/>
        <w:spacing w:before="72" w:line="357" w:lineRule="auto"/>
        <w:ind w:right="895" w:firstLine="566"/>
        <w:jc w:val="both"/>
      </w:pPr>
      <w:r>
        <w:lastRenderedPageBreak/>
        <w:t xml:space="preserve">Outro ponto positivo do Censo Agropecuário 2017 foi </w:t>
      </w:r>
      <w:proofErr w:type="gramStart"/>
      <w:r>
        <w:t>a</w:t>
      </w:r>
      <w:proofErr w:type="gramEnd"/>
      <w:r>
        <w:t xml:space="preserve"> consolidação do sistema tecnificado de coleta de dados, que passou do formulário de papel do Censo 1995/6 para o</w:t>
      </w:r>
      <w:r>
        <w:rPr>
          <w:spacing w:val="-9"/>
        </w:rPr>
        <w:t xml:space="preserve"> </w:t>
      </w:r>
      <w:r>
        <w:t>computador</w:t>
      </w:r>
      <w:r>
        <w:rPr>
          <w:spacing w:val="-8"/>
        </w:rPr>
        <w:t xml:space="preserve"> </w:t>
      </w:r>
      <w:r>
        <w:t>de</w:t>
      </w:r>
      <w:r>
        <w:rPr>
          <w:spacing w:val="-9"/>
        </w:rPr>
        <w:t xml:space="preserve"> </w:t>
      </w:r>
      <w:r>
        <w:t>mão</w:t>
      </w:r>
      <w:r>
        <w:rPr>
          <w:spacing w:val="-6"/>
        </w:rPr>
        <w:t xml:space="preserve"> </w:t>
      </w:r>
      <w:r>
        <w:t>cada</w:t>
      </w:r>
      <w:r>
        <w:rPr>
          <w:spacing w:val="-9"/>
        </w:rPr>
        <w:t xml:space="preserve"> </w:t>
      </w:r>
      <w:r>
        <w:t>vez</w:t>
      </w:r>
      <w:r>
        <w:rPr>
          <w:spacing w:val="-6"/>
        </w:rPr>
        <w:t xml:space="preserve"> </w:t>
      </w:r>
      <w:r>
        <w:t>mais</w:t>
      </w:r>
      <w:r>
        <w:rPr>
          <w:spacing w:val="-5"/>
        </w:rPr>
        <w:t xml:space="preserve"> </w:t>
      </w:r>
      <w:r>
        <w:t>avançado</w:t>
      </w:r>
      <w:r>
        <w:rPr>
          <w:spacing w:val="-5"/>
        </w:rPr>
        <w:t xml:space="preserve"> </w:t>
      </w:r>
      <w:r>
        <w:t>em</w:t>
      </w:r>
      <w:r>
        <w:rPr>
          <w:spacing w:val="-5"/>
        </w:rPr>
        <w:t xml:space="preserve"> </w:t>
      </w:r>
      <w:r>
        <w:t>2006</w:t>
      </w:r>
      <w:r>
        <w:rPr>
          <w:spacing w:val="-8"/>
        </w:rPr>
        <w:t xml:space="preserve"> </w:t>
      </w:r>
      <w:r>
        <w:t>e</w:t>
      </w:r>
      <w:r>
        <w:rPr>
          <w:spacing w:val="-9"/>
        </w:rPr>
        <w:t xml:space="preserve"> </w:t>
      </w:r>
      <w:r>
        <w:t>2017.</w:t>
      </w:r>
      <w:r>
        <w:rPr>
          <w:spacing w:val="-6"/>
        </w:rPr>
        <w:t xml:space="preserve"> </w:t>
      </w:r>
      <w:r>
        <w:t>O</w:t>
      </w:r>
      <w:r>
        <w:rPr>
          <w:spacing w:val="-8"/>
        </w:rPr>
        <w:t xml:space="preserve"> </w:t>
      </w:r>
      <w:r>
        <w:t>Dispositivo</w:t>
      </w:r>
      <w:r>
        <w:rPr>
          <w:spacing w:val="-8"/>
        </w:rPr>
        <w:t xml:space="preserve"> </w:t>
      </w:r>
      <w:r>
        <w:t>Manual</w:t>
      </w:r>
      <w:r>
        <w:rPr>
          <w:spacing w:val="-7"/>
        </w:rPr>
        <w:t xml:space="preserve"> </w:t>
      </w:r>
      <w:r>
        <w:t>de Coleta</w:t>
      </w:r>
      <w:r>
        <w:rPr>
          <w:spacing w:val="-6"/>
        </w:rPr>
        <w:t xml:space="preserve"> </w:t>
      </w:r>
      <w:r>
        <w:t>(DMC),</w:t>
      </w:r>
      <w:r>
        <w:rPr>
          <w:spacing w:val="-4"/>
        </w:rPr>
        <w:t xml:space="preserve"> </w:t>
      </w:r>
      <w:r>
        <w:t>em</w:t>
      </w:r>
      <w:r>
        <w:rPr>
          <w:spacing w:val="-3"/>
        </w:rPr>
        <w:t xml:space="preserve"> </w:t>
      </w:r>
      <w:r>
        <w:t>2017,</w:t>
      </w:r>
      <w:r>
        <w:rPr>
          <w:spacing w:val="-3"/>
        </w:rPr>
        <w:t xml:space="preserve"> </w:t>
      </w:r>
      <w:r>
        <w:t>com</w:t>
      </w:r>
      <w:r>
        <w:rPr>
          <w:spacing w:val="-3"/>
        </w:rPr>
        <w:t xml:space="preserve"> </w:t>
      </w:r>
      <w:r>
        <w:t>transmissão</w:t>
      </w:r>
      <w:r>
        <w:rPr>
          <w:spacing w:val="-5"/>
        </w:rPr>
        <w:t xml:space="preserve"> </w:t>
      </w:r>
      <w:r>
        <w:t>via</w:t>
      </w:r>
      <w:r>
        <w:rPr>
          <w:spacing w:val="-1"/>
        </w:rPr>
        <w:t xml:space="preserve"> </w:t>
      </w:r>
      <w:r>
        <w:rPr>
          <w:i/>
        </w:rPr>
        <w:t>Wi-Fi</w:t>
      </w:r>
      <w:r>
        <w:t>,</w:t>
      </w:r>
      <w:r>
        <w:rPr>
          <w:spacing w:val="-4"/>
        </w:rPr>
        <w:t xml:space="preserve"> </w:t>
      </w:r>
      <w:r>
        <w:t>permitiu</w:t>
      </w:r>
      <w:r>
        <w:rPr>
          <w:spacing w:val="-5"/>
        </w:rPr>
        <w:t xml:space="preserve"> </w:t>
      </w:r>
      <w:r>
        <w:t>a</w:t>
      </w:r>
      <w:r>
        <w:rPr>
          <w:spacing w:val="-5"/>
        </w:rPr>
        <w:t xml:space="preserve"> </w:t>
      </w:r>
      <w:r>
        <w:t>captura</w:t>
      </w:r>
      <w:r>
        <w:rPr>
          <w:spacing w:val="-5"/>
        </w:rPr>
        <w:t xml:space="preserve"> </w:t>
      </w:r>
      <w:r>
        <w:t>de</w:t>
      </w:r>
      <w:r>
        <w:rPr>
          <w:spacing w:val="-3"/>
        </w:rPr>
        <w:t xml:space="preserve"> </w:t>
      </w:r>
      <w:r>
        <w:t>imagens</w:t>
      </w:r>
      <w:r>
        <w:rPr>
          <w:spacing w:val="-1"/>
        </w:rPr>
        <w:t xml:space="preserve"> </w:t>
      </w:r>
      <w:r>
        <w:t>com a feição da área pesquisada e o registro do posicionamento e percurso espacial do recenseador, o que, certamente, inibiu fraudes na coleta de dados</w:t>
      </w:r>
      <w:r>
        <w:rPr>
          <w:position w:val="9"/>
          <w:sz w:val="16"/>
        </w:rPr>
        <w:t>10</w:t>
      </w:r>
      <w:r>
        <w:t>. Ainda, segundo o IBGE (2018, p. 16), este “equipamento digital permitiu a inserção de rotinas críticas em alguns dados vinculados aos fluxos lógicos do questionário e de saltos automáticos de quadros</w:t>
      </w:r>
      <w:r>
        <w:rPr>
          <w:spacing w:val="-7"/>
        </w:rPr>
        <w:t xml:space="preserve"> </w:t>
      </w:r>
      <w:r>
        <w:t>e</w:t>
      </w:r>
      <w:r>
        <w:rPr>
          <w:spacing w:val="-6"/>
        </w:rPr>
        <w:t xml:space="preserve"> </w:t>
      </w:r>
      <w:r>
        <w:t>questões,</w:t>
      </w:r>
      <w:r>
        <w:rPr>
          <w:spacing w:val="-6"/>
        </w:rPr>
        <w:t xml:space="preserve"> </w:t>
      </w:r>
      <w:r>
        <w:t>no</w:t>
      </w:r>
      <w:r>
        <w:rPr>
          <w:spacing w:val="-5"/>
        </w:rPr>
        <w:t xml:space="preserve"> </w:t>
      </w:r>
      <w:r>
        <w:t>exato</w:t>
      </w:r>
      <w:r>
        <w:rPr>
          <w:spacing w:val="-6"/>
        </w:rPr>
        <w:t xml:space="preserve"> </w:t>
      </w:r>
      <w:r>
        <w:t>momento</w:t>
      </w:r>
      <w:r>
        <w:rPr>
          <w:spacing w:val="-5"/>
        </w:rPr>
        <w:t xml:space="preserve"> </w:t>
      </w:r>
      <w:r>
        <w:t>de</w:t>
      </w:r>
      <w:r>
        <w:rPr>
          <w:spacing w:val="-6"/>
        </w:rPr>
        <w:t xml:space="preserve"> </w:t>
      </w:r>
      <w:r>
        <w:t>preenchimento,</w:t>
      </w:r>
      <w:r>
        <w:rPr>
          <w:spacing w:val="-6"/>
        </w:rPr>
        <w:t xml:space="preserve"> </w:t>
      </w:r>
      <w:r>
        <w:t>de</w:t>
      </w:r>
      <w:r>
        <w:rPr>
          <w:spacing w:val="-6"/>
        </w:rPr>
        <w:t xml:space="preserve"> </w:t>
      </w:r>
      <w:r>
        <w:t>acordo</w:t>
      </w:r>
      <w:r>
        <w:rPr>
          <w:spacing w:val="-7"/>
        </w:rPr>
        <w:t xml:space="preserve"> </w:t>
      </w:r>
      <w:r>
        <w:t>com</w:t>
      </w:r>
      <w:r>
        <w:rPr>
          <w:spacing w:val="-5"/>
        </w:rPr>
        <w:t xml:space="preserve"> </w:t>
      </w:r>
      <w:r>
        <w:t>o</w:t>
      </w:r>
      <w:r>
        <w:rPr>
          <w:spacing w:val="-4"/>
        </w:rPr>
        <w:t xml:space="preserve"> </w:t>
      </w:r>
      <w:r>
        <w:t>perfil</w:t>
      </w:r>
      <w:r>
        <w:rPr>
          <w:spacing w:val="-5"/>
        </w:rPr>
        <w:t xml:space="preserve"> </w:t>
      </w:r>
      <w:r>
        <w:t>de</w:t>
      </w:r>
      <w:r>
        <w:rPr>
          <w:spacing w:val="-6"/>
        </w:rPr>
        <w:t xml:space="preserve"> </w:t>
      </w:r>
      <w:r>
        <w:t>cada estabelecimento...</w:t>
      </w:r>
      <w:proofErr w:type="gramStart"/>
      <w:r>
        <w:t>”</w:t>
      </w:r>
      <w:proofErr w:type="gramEnd"/>
    </w:p>
    <w:p w:rsidR="00495125" w:rsidRDefault="004B1CF5">
      <w:pPr>
        <w:pStyle w:val="Corpodetexto"/>
        <w:spacing w:before="174" w:line="360" w:lineRule="auto"/>
        <w:ind w:right="895" w:firstLine="566"/>
        <w:jc w:val="both"/>
      </w:pPr>
      <w:r>
        <w:t>No</w:t>
      </w:r>
      <w:r>
        <w:rPr>
          <w:spacing w:val="-8"/>
        </w:rPr>
        <w:t xml:space="preserve"> </w:t>
      </w:r>
      <w:r>
        <w:t>que</w:t>
      </w:r>
      <w:r>
        <w:rPr>
          <w:spacing w:val="-7"/>
        </w:rPr>
        <w:t xml:space="preserve"> </w:t>
      </w:r>
      <w:r>
        <w:t>se</w:t>
      </w:r>
      <w:r>
        <w:rPr>
          <w:spacing w:val="-7"/>
        </w:rPr>
        <w:t xml:space="preserve"> </w:t>
      </w:r>
      <w:r>
        <w:t>refere</w:t>
      </w:r>
      <w:r>
        <w:rPr>
          <w:spacing w:val="-9"/>
        </w:rPr>
        <w:t xml:space="preserve"> </w:t>
      </w:r>
      <w:proofErr w:type="gramStart"/>
      <w:r>
        <w:t>a</w:t>
      </w:r>
      <w:proofErr w:type="gramEnd"/>
      <w:r>
        <w:rPr>
          <w:spacing w:val="-5"/>
        </w:rPr>
        <w:t xml:space="preserve"> </w:t>
      </w:r>
      <w:r>
        <w:t>conceituação</w:t>
      </w:r>
      <w:r>
        <w:rPr>
          <w:spacing w:val="-6"/>
        </w:rPr>
        <w:t xml:space="preserve"> </w:t>
      </w:r>
      <w:r>
        <w:t>de</w:t>
      </w:r>
      <w:r>
        <w:rPr>
          <w:spacing w:val="-4"/>
        </w:rPr>
        <w:t xml:space="preserve"> </w:t>
      </w:r>
      <w:r>
        <w:t>“estabelecimento</w:t>
      </w:r>
      <w:r>
        <w:rPr>
          <w:spacing w:val="-6"/>
        </w:rPr>
        <w:t xml:space="preserve"> </w:t>
      </w:r>
      <w:r>
        <w:t>agropecuário”,</w:t>
      </w:r>
      <w:r>
        <w:rPr>
          <w:spacing w:val="-6"/>
        </w:rPr>
        <w:t xml:space="preserve"> </w:t>
      </w:r>
      <w:r>
        <w:t>o</w:t>
      </w:r>
      <w:r>
        <w:rPr>
          <w:spacing w:val="-2"/>
        </w:rPr>
        <w:t xml:space="preserve"> </w:t>
      </w:r>
      <w:r>
        <w:t>IBGE,</w:t>
      </w:r>
      <w:r>
        <w:rPr>
          <w:spacing w:val="-6"/>
        </w:rPr>
        <w:t xml:space="preserve"> </w:t>
      </w:r>
      <w:r>
        <w:t>como fez em 2006, considerou a produção para subsistência como características do estabelecimento, o que produziu confusão para a interpretação dos dados de volume e valor de produção. O instituto informou que, “para fins de coleta, foi considerada como produção de subsistência aquela na qual os alimentos produzidos foram utilizados para suprir</w:t>
      </w:r>
      <w:r>
        <w:rPr>
          <w:spacing w:val="-8"/>
        </w:rPr>
        <w:t xml:space="preserve"> </w:t>
      </w:r>
      <w:r>
        <w:t>as</w:t>
      </w:r>
      <w:r>
        <w:rPr>
          <w:spacing w:val="-6"/>
        </w:rPr>
        <w:t xml:space="preserve"> </w:t>
      </w:r>
      <w:r>
        <w:t>necessidades</w:t>
      </w:r>
      <w:r>
        <w:rPr>
          <w:spacing w:val="-6"/>
        </w:rPr>
        <w:t xml:space="preserve"> </w:t>
      </w:r>
      <w:r>
        <w:t>do</w:t>
      </w:r>
      <w:r>
        <w:rPr>
          <w:spacing w:val="-6"/>
        </w:rPr>
        <w:t xml:space="preserve"> </w:t>
      </w:r>
      <w:r>
        <w:t>produtor</w:t>
      </w:r>
      <w:r>
        <w:rPr>
          <w:spacing w:val="-6"/>
        </w:rPr>
        <w:t xml:space="preserve"> </w:t>
      </w:r>
      <w:r>
        <w:t>e</w:t>
      </w:r>
      <w:r>
        <w:rPr>
          <w:spacing w:val="-7"/>
        </w:rPr>
        <w:t xml:space="preserve"> </w:t>
      </w:r>
      <w:r>
        <w:t>de</w:t>
      </w:r>
      <w:r>
        <w:rPr>
          <w:spacing w:val="-8"/>
        </w:rPr>
        <w:t xml:space="preserve"> </w:t>
      </w:r>
      <w:r>
        <w:t>sua</w:t>
      </w:r>
      <w:r>
        <w:rPr>
          <w:spacing w:val="-6"/>
        </w:rPr>
        <w:t xml:space="preserve"> </w:t>
      </w:r>
      <w:r>
        <w:t>família.</w:t>
      </w:r>
      <w:r>
        <w:rPr>
          <w:spacing w:val="-6"/>
        </w:rPr>
        <w:t xml:space="preserve"> </w:t>
      </w:r>
      <w:r>
        <w:t>Eventualmente,</w:t>
      </w:r>
      <w:r>
        <w:rPr>
          <w:spacing w:val="-6"/>
        </w:rPr>
        <w:t xml:space="preserve"> </w:t>
      </w:r>
      <w:r>
        <w:t>parte</w:t>
      </w:r>
      <w:r>
        <w:rPr>
          <w:spacing w:val="-7"/>
        </w:rPr>
        <w:t xml:space="preserve"> </w:t>
      </w:r>
      <w:r>
        <w:t>dessa</w:t>
      </w:r>
      <w:r>
        <w:rPr>
          <w:spacing w:val="-7"/>
        </w:rPr>
        <w:t xml:space="preserve"> </w:t>
      </w:r>
      <w:r>
        <w:t>produção pode ser comercializada por meio da venda e troca...”; basta saber se o instituto vai informar</w:t>
      </w:r>
      <w:r>
        <w:rPr>
          <w:spacing w:val="-5"/>
        </w:rPr>
        <w:t xml:space="preserve"> </w:t>
      </w:r>
      <w:r>
        <w:t>o</w:t>
      </w:r>
      <w:r>
        <w:rPr>
          <w:spacing w:val="-3"/>
        </w:rPr>
        <w:t xml:space="preserve"> </w:t>
      </w:r>
      <w:r>
        <w:t>dado</w:t>
      </w:r>
      <w:r>
        <w:rPr>
          <w:spacing w:val="-4"/>
        </w:rPr>
        <w:t xml:space="preserve"> </w:t>
      </w:r>
      <w:r>
        <w:t>de</w:t>
      </w:r>
      <w:r>
        <w:rPr>
          <w:spacing w:val="-4"/>
        </w:rPr>
        <w:t xml:space="preserve"> </w:t>
      </w:r>
      <w:r>
        <w:t>produção</w:t>
      </w:r>
      <w:r>
        <w:rPr>
          <w:spacing w:val="-3"/>
        </w:rPr>
        <w:t xml:space="preserve"> </w:t>
      </w:r>
      <w:r>
        <w:t>de</w:t>
      </w:r>
      <w:r>
        <w:rPr>
          <w:spacing w:val="-5"/>
        </w:rPr>
        <w:t xml:space="preserve"> </w:t>
      </w:r>
      <w:r>
        <w:t>subsistência</w:t>
      </w:r>
      <w:r>
        <w:rPr>
          <w:spacing w:val="-3"/>
        </w:rPr>
        <w:t xml:space="preserve"> </w:t>
      </w:r>
      <w:r>
        <w:t>na</w:t>
      </w:r>
      <w:r>
        <w:rPr>
          <w:spacing w:val="-4"/>
        </w:rPr>
        <w:t xml:space="preserve"> </w:t>
      </w:r>
      <w:r>
        <w:t>conclusão</w:t>
      </w:r>
      <w:r>
        <w:rPr>
          <w:spacing w:val="-4"/>
        </w:rPr>
        <w:t xml:space="preserve"> </w:t>
      </w:r>
      <w:r>
        <w:t>do</w:t>
      </w:r>
      <w:r>
        <w:rPr>
          <w:spacing w:val="-3"/>
        </w:rPr>
        <w:t xml:space="preserve"> </w:t>
      </w:r>
      <w:r>
        <w:t>Censo.</w:t>
      </w:r>
      <w:r>
        <w:rPr>
          <w:spacing w:val="-4"/>
        </w:rPr>
        <w:t xml:space="preserve"> </w:t>
      </w:r>
      <w:r>
        <w:t>Por</w:t>
      </w:r>
      <w:r>
        <w:rPr>
          <w:spacing w:val="-4"/>
        </w:rPr>
        <w:t xml:space="preserve"> </w:t>
      </w:r>
      <w:r>
        <w:t>exemplo,</w:t>
      </w:r>
      <w:r>
        <w:rPr>
          <w:spacing w:val="-3"/>
        </w:rPr>
        <w:t xml:space="preserve"> </w:t>
      </w:r>
      <w:r>
        <w:t>o</w:t>
      </w:r>
      <w:r>
        <w:rPr>
          <w:spacing w:val="-4"/>
        </w:rPr>
        <w:t xml:space="preserve"> </w:t>
      </w:r>
      <w:r>
        <w:t>que e quais as quantidades que competem ao autoconsumo e o que vai para o</w:t>
      </w:r>
      <w:r>
        <w:rPr>
          <w:spacing w:val="-7"/>
        </w:rPr>
        <w:t xml:space="preserve"> </w:t>
      </w:r>
      <w:r>
        <w:t>mercado?</w:t>
      </w:r>
    </w:p>
    <w:p w:rsidR="00495125" w:rsidRDefault="004B1CF5">
      <w:pPr>
        <w:pStyle w:val="Corpodetexto"/>
        <w:spacing w:before="160" w:line="360" w:lineRule="auto"/>
        <w:ind w:right="897" w:firstLine="566"/>
        <w:jc w:val="both"/>
      </w:pPr>
      <w:r>
        <w:t>Para</w:t>
      </w:r>
      <w:r>
        <w:rPr>
          <w:spacing w:val="-7"/>
        </w:rPr>
        <w:t xml:space="preserve"> </w:t>
      </w:r>
      <w:r>
        <w:t>as</w:t>
      </w:r>
      <w:r>
        <w:rPr>
          <w:spacing w:val="-4"/>
        </w:rPr>
        <w:t xml:space="preserve"> </w:t>
      </w:r>
      <w:r>
        <w:t>categorias</w:t>
      </w:r>
      <w:r>
        <w:rPr>
          <w:spacing w:val="-4"/>
        </w:rPr>
        <w:t xml:space="preserve"> </w:t>
      </w:r>
      <w:r>
        <w:t>de</w:t>
      </w:r>
      <w:r>
        <w:rPr>
          <w:spacing w:val="-5"/>
        </w:rPr>
        <w:t xml:space="preserve"> </w:t>
      </w:r>
      <w:r>
        <w:t>“condição</w:t>
      </w:r>
      <w:r>
        <w:rPr>
          <w:spacing w:val="-4"/>
        </w:rPr>
        <w:t xml:space="preserve"> </w:t>
      </w:r>
      <w:r>
        <w:t>legal</w:t>
      </w:r>
      <w:r>
        <w:rPr>
          <w:spacing w:val="-3"/>
        </w:rPr>
        <w:t xml:space="preserve"> </w:t>
      </w:r>
      <w:r>
        <w:t>do</w:t>
      </w:r>
      <w:r>
        <w:rPr>
          <w:spacing w:val="-5"/>
        </w:rPr>
        <w:t xml:space="preserve"> </w:t>
      </w:r>
      <w:r>
        <w:t>produtor”</w:t>
      </w:r>
      <w:r>
        <w:rPr>
          <w:spacing w:val="-2"/>
        </w:rPr>
        <w:t xml:space="preserve"> </w:t>
      </w:r>
      <w:r>
        <w:t>e</w:t>
      </w:r>
      <w:r>
        <w:rPr>
          <w:spacing w:val="-5"/>
        </w:rPr>
        <w:t xml:space="preserve"> </w:t>
      </w:r>
      <w:r>
        <w:t>“direção</w:t>
      </w:r>
      <w:r>
        <w:rPr>
          <w:spacing w:val="-5"/>
        </w:rPr>
        <w:t xml:space="preserve"> </w:t>
      </w:r>
      <w:r>
        <w:t>do</w:t>
      </w:r>
      <w:r>
        <w:rPr>
          <w:spacing w:val="-4"/>
        </w:rPr>
        <w:t xml:space="preserve"> </w:t>
      </w:r>
      <w:r>
        <w:t>estabelecimento”, a</w:t>
      </w:r>
      <w:r>
        <w:rPr>
          <w:spacing w:val="-12"/>
        </w:rPr>
        <w:t xml:space="preserve"> </w:t>
      </w:r>
      <w:r>
        <w:t>novidade</w:t>
      </w:r>
      <w:r>
        <w:rPr>
          <w:spacing w:val="-9"/>
        </w:rPr>
        <w:t xml:space="preserve"> </w:t>
      </w:r>
      <w:r>
        <w:t>foi</w:t>
      </w:r>
      <w:r>
        <w:rPr>
          <w:spacing w:val="-10"/>
        </w:rPr>
        <w:t xml:space="preserve"> </w:t>
      </w:r>
      <w:proofErr w:type="gramStart"/>
      <w:r>
        <w:t>a</w:t>
      </w:r>
      <w:proofErr w:type="gramEnd"/>
      <w:r>
        <w:rPr>
          <w:spacing w:val="-11"/>
        </w:rPr>
        <w:t xml:space="preserve"> </w:t>
      </w:r>
      <w:r>
        <w:t>inclusão</w:t>
      </w:r>
      <w:r>
        <w:rPr>
          <w:spacing w:val="-6"/>
        </w:rPr>
        <w:t xml:space="preserve"> </w:t>
      </w:r>
      <w:r>
        <w:t>do</w:t>
      </w:r>
      <w:r>
        <w:rPr>
          <w:spacing w:val="-10"/>
        </w:rPr>
        <w:t xml:space="preserve"> </w:t>
      </w:r>
      <w:r>
        <w:t>conceito</w:t>
      </w:r>
      <w:r>
        <w:rPr>
          <w:spacing w:val="-10"/>
        </w:rPr>
        <w:t xml:space="preserve"> </w:t>
      </w:r>
      <w:r>
        <w:t>de</w:t>
      </w:r>
      <w:r>
        <w:rPr>
          <w:spacing w:val="-11"/>
        </w:rPr>
        <w:t xml:space="preserve"> </w:t>
      </w:r>
      <w:r>
        <w:t>“casal”,</w:t>
      </w:r>
      <w:r>
        <w:rPr>
          <w:spacing w:val="-8"/>
        </w:rPr>
        <w:t xml:space="preserve"> </w:t>
      </w:r>
      <w:r>
        <w:t>abrindo</w:t>
      </w:r>
      <w:r>
        <w:rPr>
          <w:spacing w:val="-10"/>
        </w:rPr>
        <w:t xml:space="preserve"> </w:t>
      </w:r>
      <w:r>
        <w:t>a</w:t>
      </w:r>
      <w:r>
        <w:rPr>
          <w:spacing w:val="-11"/>
        </w:rPr>
        <w:t xml:space="preserve"> </w:t>
      </w:r>
      <w:r>
        <w:t>possibilidade</w:t>
      </w:r>
      <w:r>
        <w:rPr>
          <w:spacing w:val="-11"/>
        </w:rPr>
        <w:t xml:space="preserve"> </w:t>
      </w:r>
      <w:r>
        <w:t>para</w:t>
      </w:r>
      <w:r>
        <w:rPr>
          <w:spacing w:val="-12"/>
        </w:rPr>
        <w:t xml:space="preserve"> </w:t>
      </w:r>
      <w:r>
        <w:t>contabilizar o</w:t>
      </w:r>
      <w:r>
        <w:rPr>
          <w:spacing w:val="-9"/>
        </w:rPr>
        <w:t xml:space="preserve"> </w:t>
      </w:r>
      <w:r>
        <w:t>casal</w:t>
      </w:r>
      <w:r>
        <w:rPr>
          <w:spacing w:val="-8"/>
        </w:rPr>
        <w:t xml:space="preserve"> </w:t>
      </w:r>
      <w:r>
        <w:t>que</w:t>
      </w:r>
      <w:r>
        <w:rPr>
          <w:spacing w:val="-10"/>
        </w:rPr>
        <w:t xml:space="preserve"> </w:t>
      </w:r>
      <w:r>
        <w:t>se</w:t>
      </w:r>
      <w:r>
        <w:rPr>
          <w:spacing w:val="-7"/>
        </w:rPr>
        <w:t xml:space="preserve"> </w:t>
      </w:r>
      <w:r>
        <w:t>declarasse</w:t>
      </w:r>
      <w:r>
        <w:rPr>
          <w:spacing w:val="-3"/>
        </w:rPr>
        <w:t xml:space="preserve"> </w:t>
      </w:r>
      <w:r>
        <w:t>responsável</w:t>
      </w:r>
      <w:r>
        <w:rPr>
          <w:spacing w:val="-8"/>
        </w:rPr>
        <w:t xml:space="preserve"> </w:t>
      </w:r>
      <w:r>
        <w:t>pelo</w:t>
      </w:r>
      <w:r>
        <w:rPr>
          <w:spacing w:val="-8"/>
        </w:rPr>
        <w:t xml:space="preserve"> </w:t>
      </w:r>
      <w:r>
        <w:t>estabelecimento.</w:t>
      </w:r>
      <w:r>
        <w:rPr>
          <w:spacing w:val="-9"/>
        </w:rPr>
        <w:t xml:space="preserve"> </w:t>
      </w:r>
      <w:r>
        <w:t>Ainda</w:t>
      </w:r>
      <w:r>
        <w:rPr>
          <w:spacing w:val="-10"/>
        </w:rPr>
        <w:t xml:space="preserve"> </w:t>
      </w:r>
      <w:r>
        <w:t>sobre</w:t>
      </w:r>
      <w:r>
        <w:rPr>
          <w:spacing w:val="-10"/>
        </w:rPr>
        <w:t xml:space="preserve"> </w:t>
      </w:r>
      <w:r>
        <w:t>essas</w:t>
      </w:r>
      <w:r>
        <w:rPr>
          <w:spacing w:val="-8"/>
        </w:rPr>
        <w:t xml:space="preserve"> </w:t>
      </w:r>
      <w:r>
        <w:t>categorias, Teixeira (2018) chama atenção para o fato de “o IBGE ter perdido a oportunidade de registrar a propriedade e o arrendamento de terras por pessoas estrangeiras”, já que no censo 2006 “identificou a origem estrangeira dos produtores pesquisados, no CA/2017 nem</w:t>
      </w:r>
      <w:r>
        <w:rPr>
          <w:spacing w:val="-1"/>
        </w:rPr>
        <w:t xml:space="preserve"> </w:t>
      </w:r>
      <w:r>
        <w:t>isso”.</w:t>
      </w:r>
    </w:p>
    <w:p w:rsidR="00495125" w:rsidRDefault="004B1CF5">
      <w:pPr>
        <w:pStyle w:val="Corpodetexto"/>
        <w:spacing w:before="160" w:line="360" w:lineRule="auto"/>
        <w:ind w:right="899" w:firstLine="566"/>
        <w:jc w:val="both"/>
      </w:pPr>
      <w:r>
        <w:t>Na categoria “composição da área do estabelecimento segundo a utilização da terra”, o IBGE continuou considerando, sem fornecer explicações e justificativas aos usuários</w:t>
      </w:r>
      <w:r>
        <w:rPr>
          <w:spacing w:val="-7"/>
        </w:rPr>
        <w:t xml:space="preserve"> </w:t>
      </w:r>
      <w:r>
        <w:t>dos</w:t>
      </w:r>
      <w:r>
        <w:rPr>
          <w:spacing w:val="-6"/>
        </w:rPr>
        <w:t xml:space="preserve"> </w:t>
      </w:r>
      <w:r>
        <w:t>dados,</w:t>
      </w:r>
      <w:r>
        <w:rPr>
          <w:spacing w:val="-6"/>
        </w:rPr>
        <w:t xml:space="preserve"> </w:t>
      </w:r>
      <w:r>
        <w:t>os</w:t>
      </w:r>
      <w:r>
        <w:rPr>
          <w:spacing w:val="-6"/>
        </w:rPr>
        <w:t xml:space="preserve"> </w:t>
      </w:r>
      <w:r>
        <w:t>plantios</w:t>
      </w:r>
      <w:r>
        <w:rPr>
          <w:spacing w:val="-7"/>
        </w:rPr>
        <w:t xml:space="preserve"> </w:t>
      </w:r>
      <w:r>
        <w:t>de</w:t>
      </w:r>
      <w:r>
        <w:rPr>
          <w:spacing w:val="-7"/>
        </w:rPr>
        <w:t xml:space="preserve"> </w:t>
      </w:r>
      <w:r>
        <w:t>cana-de-açúcar,</w:t>
      </w:r>
      <w:r>
        <w:rPr>
          <w:spacing w:val="-4"/>
        </w:rPr>
        <w:t xml:space="preserve"> </w:t>
      </w:r>
      <w:r>
        <w:t>mandioca,</w:t>
      </w:r>
      <w:r>
        <w:rPr>
          <w:spacing w:val="-6"/>
        </w:rPr>
        <w:t xml:space="preserve"> </w:t>
      </w:r>
      <w:r>
        <w:t>abacaxi</w:t>
      </w:r>
      <w:r>
        <w:rPr>
          <w:spacing w:val="-7"/>
        </w:rPr>
        <w:t xml:space="preserve"> </w:t>
      </w:r>
      <w:r>
        <w:t>e</w:t>
      </w:r>
      <w:r>
        <w:rPr>
          <w:spacing w:val="-7"/>
        </w:rPr>
        <w:t xml:space="preserve"> </w:t>
      </w:r>
      <w:r>
        <w:t>mamona,</w:t>
      </w:r>
      <w:r>
        <w:rPr>
          <w:spacing w:val="-7"/>
        </w:rPr>
        <w:t xml:space="preserve"> </w:t>
      </w:r>
      <w:r>
        <w:t>que</w:t>
      </w:r>
      <w:r>
        <w:rPr>
          <w:spacing w:val="-7"/>
        </w:rPr>
        <w:t xml:space="preserve"> </w:t>
      </w:r>
      <w:proofErr w:type="gramStart"/>
      <w:r>
        <w:t>são</w:t>
      </w:r>
      <w:proofErr w:type="gramEnd"/>
    </w:p>
    <w:p w:rsidR="00495125" w:rsidRDefault="0035746A">
      <w:pPr>
        <w:pStyle w:val="Corpodetexto"/>
        <w:spacing w:before="10"/>
        <w:ind w:left="0"/>
        <w:rPr>
          <w:sz w:val="18"/>
        </w:rPr>
      </w:pPr>
      <w:r>
        <w:rPr>
          <w:noProof/>
          <w:lang w:val="pt-BR" w:eastAsia="pt-BR" w:bidi="ar-SA"/>
        </w:rPr>
        <mc:AlternateContent>
          <mc:Choice Requires="wps">
            <w:drawing>
              <wp:anchor distT="0" distB="0" distL="0" distR="0" simplePos="0" relativeHeight="251654144" behindDoc="1" locked="0" layoutInCell="1" allowOverlap="1">
                <wp:simplePos x="0" y="0"/>
                <wp:positionH relativeFrom="page">
                  <wp:posOffset>1080770</wp:posOffset>
                </wp:positionH>
                <wp:positionV relativeFrom="paragraph">
                  <wp:posOffset>168275</wp:posOffset>
                </wp:positionV>
                <wp:extent cx="1828800" cy="0"/>
                <wp:effectExtent l="13970" t="6350" r="5080" b="1270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25pt" to="229.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cgHQIAAEMEAAAOAAAAZHJzL2Uyb0RvYy54bWysU8GO2jAQvVfqP1i+QxKapS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" strokeweight=".72pt">
                <w10:wrap type="topAndBottom" anchorx="page"/>
              </v:line>
            </w:pict>
          </mc:Fallback>
        </mc:AlternateContent>
      </w:r>
    </w:p>
    <w:p w:rsidR="00495125" w:rsidRDefault="004B1CF5">
      <w:pPr>
        <w:spacing w:before="62"/>
        <w:ind w:left="1382" w:right="896"/>
        <w:jc w:val="both"/>
        <w:rPr>
          <w:sz w:val="20"/>
        </w:rPr>
      </w:pPr>
      <w:r>
        <w:rPr>
          <w:position w:val="7"/>
          <w:sz w:val="13"/>
        </w:rPr>
        <w:t xml:space="preserve">10 </w:t>
      </w:r>
      <w:r>
        <w:rPr>
          <w:sz w:val="20"/>
        </w:rPr>
        <w:t xml:space="preserve">Não </w:t>
      </w:r>
      <w:proofErr w:type="gramStart"/>
      <w:r>
        <w:rPr>
          <w:sz w:val="20"/>
        </w:rPr>
        <w:t>é</w:t>
      </w:r>
      <w:proofErr w:type="gramEnd"/>
      <w:r>
        <w:rPr>
          <w:sz w:val="20"/>
        </w:rPr>
        <w:t xml:space="preserve"> difícil encontrar em depoimentos de servidores do IBGE relatos de fraudes no preenchimento do questionário de pesquisa, que era preenchido pelo próprio recenseador, muitas vezes na sua própria casa. Agora, os organizadores do Censo tem como verificar, nos escritórios e unidades do IBGE, se o estabelecimento</w:t>
      </w:r>
      <w:r>
        <w:rPr>
          <w:spacing w:val="-4"/>
          <w:sz w:val="20"/>
        </w:rPr>
        <w:t xml:space="preserve"> </w:t>
      </w:r>
      <w:r>
        <w:rPr>
          <w:sz w:val="20"/>
        </w:rPr>
        <w:t>agropecuário</w:t>
      </w:r>
      <w:r>
        <w:rPr>
          <w:spacing w:val="-1"/>
          <w:sz w:val="20"/>
        </w:rPr>
        <w:t xml:space="preserve"> </w:t>
      </w:r>
      <w:r>
        <w:rPr>
          <w:sz w:val="20"/>
        </w:rPr>
        <w:t>foi</w:t>
      </w:r>
      <w:r>
        <w:rPr>
          <w:spacing w:val="-5"/>
          <w:sz w:val="20"/>
        </w:rPr>
        <w:t xml:space="preserve"> </w:t>
      </w:r>
      <w:r>
        <w:rPr>
          <w:sz w:val="20"/>
        </w:rPr>
        <w:t>visitado</w:t>
      </w:r>
      <w:r>
        <w:rPr>
          <w:spacing w:val="-3"/>
          <w:sz w:val="20"/>
        </w:rPr>
        <w:t xml:space="preserve"> </w:t>
      </w:r>
      <w:r>
        <w:rPr>
          <w:sz w:val="20"/>
        </w:rPr>
        <w:t>ou</w:t>
      </w:r>
      <w:r>
        <w:rPr>
          <w:spacing w:val="-6"/>
          <w:sz w:val="20"/>
        </w:rPr>
        <w:t xml:space="preserve"> </w:t>
      </w:r>
      <w:r>
        <w:rPr>
          <w:sz w:val="20"/>
        </w:rPr>
        <w:t>não</w:t>
      </w:r>
      <w:r>
        <w:rPr>
          <w:spacing w:val="-3"/>
          <w:sz w:val="20"/>
        </w:rPr>
        <w:t xml:space="preserve"> </w:t>
      </w:r>
      <w:r>
        <w:rPr>
          <w:sz w:val="20"/>
        </w:rPr>
        <w:t>pelo</w:t>
      </w:r>
      <w:r>
        <w:rPr>
          <w:spacing w:val="-3"/>
          <w:sz w:val="20"/>
        </w:rPr>
        <w:t xml:space="preserve"> </w:t>
      </w:r>
      <w:r>
        <w:rPr>
          <w:sz w:val="20"/>
        </w:rPr>
        <w:t>recenseador.</w:t>
      </w:r>
      <w:r>
        <w:rPr>
          <w:spacing w:val="-6"/>
          <w:sz w:val="20"/>
        </w:rPr>
        <w:t xml:space="preserve"> </w:t>
      </w:r>
      <w:r>
        <w:rPr>
          <w:sz w:val="20"/>
        </w:rPr>
        <w:t>Todo</w:t>
      </w:r>
      <w:r>
        <w:rPr>
          <w:spacing w:val="-6"/>
          <w:sz w:val="20"/>
        </w:rPr>
        <w:t xml:space="preserve"> </w:t>
      </w:r>
      <w:r>
        <w:rPr>
          <w:sz w:val="20"/>
        </w:rPr>
        <w:t>o</w:t>
      </w:r>
      <w:r>
        <w:rPr>
          <w:spacing w:val="-3"/>
          <w:sz w:val="20"/>
        </w:rPr>
        <w:t xml:space="preserve"> </w:t>
      </w:r>
      <w:r>
        <w:rPr>
          <w:sz w:val="20"/>
        </w:rPr>
        <w:t>trajeto</w:t>
      </w:r>
      <w:r>
        <w:rPr>
          <w:spacing w:val="-3"/>
          <w:sz w:val="20"/>
        </w:rPr>
        <w:t xml:space="preserve"> </w:t>
      </w:r>
      <w:r>
        <w:rPr>
          <w:sz w:val="20"/>
        </w:rPr>
        <w:t>do</w:t>
      </w:r>
      <w:r>
        <w:rPr>
          <w:spacing w:val="-3"/>
          <w:sz w:val="20"/>
        </w:rPr>
        <w:t xml:space="preserve"> </w:t>
      </w:r>
      <w:r>
        <w:rPr>
          <w:sz w:val="20"/>
        </w:rPr>
        <w:t>recenseador</w:t>
      </w:r>
      <w:r>
        <w:rPr>
          <w:spacing w:val="-4"/>
          <w:sz w:val="20"/>
        </w:rPr>
        <w:t xml:space="preserve"> </w:t>
      </w:r>
      <w:r>
        <w:rPr>
          <w:sz w:val="20"/>
        </w:rPr>
        <w:t>pode</w:t>
      </w:r>
      <w:r>
        <w:rPr>
          <w:spacing w:val="-4"/>
          <w:sz w:val="20"/>
        </w:rPr>
        <w:t xml:space="preserve"> </w:t>
      </w:r>
      <w:r>
        <w:rPr>
          <w:sz w:val="20"/>
        </w:rPr>
        <w:t>ser georreferenciado e rastreado.</w:t>
      </w:r>
    </w:p>
    <w:p w:rsidR="00495125" w:rsidRDefault="00495125">
      <w:pPr>
        <w:jc w:val="both"/>
        <w:rPr>
          <w:sz w:val="20"/>
        </w:rPr>
        <w:sectPr w:rsidR="00495125">
          <w:pgSz w:w="11910" w:h="16840"/>
          <w:pgMar w:top="1320" w:right="800" w:bottom="280" w:left="320" w:header="720" w:footer="720" w:gutter="0"/>
          <w:cols w:space="720"/>
        </w:sectPr>
      </w:pPr>
    </w:p>
    <w:p w:rsidR="00495125" w:rsidRDefault="004B1CF5">
      <w:pPr>
        <w:pStyle w:val="Corpodetexto"/>
        <w:spacing w:before="72" w:line="360" w:lineRule="auto"/>
        <w:ind w:right="896"/>
        <w:jc w:val="both"/>
      </w:pPr>
      <w:proofErr w:type="gramStart"/>
      <w:r>
        <w:lastRenderedPageBreak/>
        <w:t>lavouras</w:t>
      </w:r>
      <w:proofErr w:type="gramEnd"/>
      <w:r>
        <w:t xml:space="preserve"> permanentes (de longa duração), como lavouras temporárias, o que, consequentemente, inflou os dados dessa variável. O que realmente mudou nessa categoria, entre os Censos de 2006 e 2017, foi </w:t>
      </w:r>
      <w:proofErr w:type="gramStart"/>
      <w:r>
        <w:t>a</w:t>
      </w:r>
      <w:proofErr w:type="gramEnd"/>
      <w:r>
        <w:t xml:space="preserve"> consideração, para este último ano, das “áreas</w:t>
      </w:r>
      <w:r>
        <w:rPr>
          <w:spacing w:val="-6"/>
        </w:rPr>
        <w:t xml:space="preserve"> </w:t>
      </w:r>
      <w:r>
        <w:t>plantadas</w:t>
      </w:r>
      <w:r>
        <w:rPr>
          <w:spacing w:val="-6"/>
        </w:rPr>
        <w:t xml:space="preserve"> </w:t>
      </w:r>
      <w:r>
        <w:t>com</w:t>
      </w:r>
      <w:r>
        <w:rPr>
          <w:spacing w:val="-3"/>
        </w:rPr>
        <w:t xml:space="preserve"> </w:t>
      </w:r>
      <w:r>
        <w:t>forrageiras</w:t>
      </w:r>
      <w:r>
        <w:rPr>
          <w:spacing w:val="-5"/>
        </w:rPr>
        <w:t xml:space="preserve"> </w:t>
      </w:r>
      <w:r>
        <w:t>para</w:t>
      </w:r>
      <w:r>
        <w:rPr>
          <w:spacing w:val="-7"/>
        </w:rPr>
        <w:t xml:space="preserve"> </w:t>
      </w:r>
      <w:r>
        <w:t>corte,</w:t>
      </w:r>
      <w:r>
        <w:rPr>
          <w:spacing w:val="-6"/>
        </w:rPr>
        <w:t xml:space="preserve"> </w:t>
      </w:r>
      <w:r>
        <w:t>utilizadas</w:t>
      </w:r>
      <w:r>
        <w:rPr>
          <w:spacing w:val="-6"/>
        </w:rPr>
        <w:t xml:space="preserve"> </w:t>
      </w:r>
      <w:r>
        <w:t>na</w:t>
      </w:r>
      <w:r>
        <w:rPr>
          <w:spacing w:val="-4"/>
        </w:rPr>
        <w:t xml:space="preserve"> </w:t>
      </w:r>
      <w:r>
        <w:t>alimentação</w:t>
      </w:r>
      <w:r>
        <w:rPr>
          <w:spacing w:val="-4"/>
        </w:rPr>
        <w:t xml:space="preserve"> </w:t>
      </w:r>
      <w:r>
        <w:t>dos</w:t>
      </w:r>
      <w:r>
        <w:rPr>
          <w:spacing w:val="-6"/>
        </w:rPr>
        <w:t xml:space="preserve"> </w:t>
      </w:r>
      <w:r>
        <w:t>animais,</w:t>
      </w:r>
      <w:r>
        <w:rPr>
          <w:spacing w:val="-5"/>
        </w:rPr>
        <w:t xml:space="preserve"> </w:t>
      </w:r>
      <w:r>
        <w:t>como lavouras</w:t>
      </w:r>
      <w:r>
        <w:rPr>
          <w:spacing w:val="-13"/>
        </w:rPr>
        <w:t xml:space="preserve"> </w:t>
      </w:r>
      <w:r>
        <w:t>temporárias”</w:t>
      </w:r>
      <w:r>
        <w:rPr>
          <w:spacing w:val="-14"/>
        </w:rPr>
        <w:t xml:space="preserve"> </w:t>
      </w:r>
      <w:r>
        <w:t>(IBGE,</w:t>
      </w:r>
      <w:r>
        <w:rPr>
          <w:spacing w:val="-13"/>
        </w:rPr>
        <w:t xml:space="preserve"> </w:t>
      </w:r>
      <w:r>
        <w:t>2017,</w:t>
      </w:r>
      <w:r>
        <w:rPr>
          <w:spacing w:val="-11"/>
        </w:rPr>
        <w:t xml:space="preserve"> </w:t>
      </w:r>
      <w:r>
        <w:t>p.</w:t>
      </w:r>
      <w:r>
        <w:rPr>
          <w:spacing w:val="-12"/>
        </w:rPr>
        <w:t xml:space="preserve"> </w:t>
      </w:r>
      <w:r>
        <w:t>20),</w:t>
      </w:r>
      <w:r>
        <w:rPr>
          <w:spacing w:val="-11"/>
        </w:rPr>
        <w:t xml:space="preserve"> </w:t>
      </w:r>
      <w:r>
        <w:t>sendo</w:t>
      </w:r>
      <w:r>
        <w:rPr>
          <w:spacing w:val="-9"/>
        </w:rPr>
        <w:t xml:space="preserve"> </w:t>
      </w:r>
      <w:r>
        <w:t>que,</w:t>
      </w:r>
      <w:r>
        <w:rPr>
          <w:spacing w:val="-13"/>
        </w:rPr>
        <w:t xml:space="preserve"> </w:t>
      </w:r>
      <w:r>
        <w:t>em</w:t>
      </w:r>
      <w:r>
        <w:rPr>
          <w:spacing w:val="-13"/>
        </w:rPr>
        <w:t xml:space="preserve"> </w:t>
      </w:r>
      <w:r>
        <w:t>2006,</w:t>
      </w:r>
      <w:r>
        <w:rPr>
          <w:spacing w:val="-11"/>
        </w:rPr>
        <w:t xml:space="preserve"> </w:t>
      </w:r>
      <w:r>
        <w:t>“não</w:t>
      </w:r>
      <w:r>
        <w:rPr>
          <w:spacing w:val="-11"/>
        </w:rPr>
        <w:t xml:space="preserve"> </w:t>
      </w:r>
      <w:r>
        <w:t>foram</w:t>
      </w:r>
      <w:r>
        <w:rPr>
          <w:spacing w:val="-13"/>
        </w:rPr>
        <w:t xml:space="preserve"> </w:t>
      </w:r>
      <w:r>
        <w:t>consideradas as áreas plantadas com forrageiras para corte, utilizadas na alimentação dos animais” (IBGE, 2006, p. 48). Essa escolha pode explicar o aumento da área total de lavoura temporária de 48.234.391 para 55.383.875 milhões de hectares entre 2006 e 2017 (em 2006,</w:t>
      </w:r>
      <w:r>
        <w:rPr>
          <w:spacing w:val="-13"/>
        </w:rPr>
        <w:t xml:space="preserve"> </w:t>
      </w:r>
      <w:r>
        <w:t>forrageiras</w:t>
      </w:r>
      <w:r>
        <w:rPr>
          <w:spacing w:val="-12"/>
        </w:rPr>
        <w:t xml:space="preserve"> </w:t>
      </w:r>
      <w:r>
        <w:t>para</w:t>
      </w:r>
      <w:r>
        <w:rPr>
          <w:spacing w:val="-12"/>
        </w:rPr>
        <w:t xml:space="preserve"> </w:t>
      </w:r>
      <w:r>
        <w:t>corte</w:t>
      </w:r>
      <w:r>
        <w:rPr>
          <w:spacing w:val="-13"/>
        </w:rPr>
        <w:t xml:space="preserve"> </w:t>
      </w:r>
      <w:r>
        <w:t>compreendia</w:t>
      </w:r>
      <w:r>
        <w:rPr>
          <w:spacing w:val="-13"/>
        </w:rPr>
        <w:t xml:space="preserve"> </w:t>
      </w:r>
      <w:r>
        <w:t>4.114.557</w:t>
      </w:r>
      <w:r>
        <w:rPr>
          <w:spacing w:val="-12"/>
        </w:rPr>
        <w:t xml:space="preserve"> </w:t>
      </w:r>
      <w:r>
        <w:t>milhões</w:t>
      </w:r>
      <w:r>
        <w:rPr>
          <w:spacing w:val="-14"/>
        </w:rPr>
        <w:t xml:space="preserve"> </w:t>
      </w:r>
      <w:r>
        <w:t>de</w:t>
      </w:r>
      <w:r>
        <w:rPr>
          <w:spacing w:val="-13"/>
        </w:rPr>
        <w:t xml:space="preserve"> </w:t>
      </w:r>
      <w:r>
        <w:t>ha).</w:t>
      </w:r>
      <w:r>
        <w:rPr>
          <w:spacing w:val="-12"/>
        </w:rPr>
        <w:t xml:space="preserve"> </w:t>
      </w:r>
      <w:r>
        <w:t>Contudo,</w:t>
      </w:r>
      <w:r>
        <w:rPr>
          <w:spacing w:val="-13"/>
        </w:rPr>
        <w:t xml:space="preserve"> </w:t>
      </w:r>
      <w:r>
        <w:t>não</w:t>
      </w:r>
      <w:r>
        <w:rPr>
          <w:spacing w:val="-12"/>
        </w:rPr>
        <w:t xml:space="preserve"> </w:t>
      </w:r>
      <w:r>
        <w:t>se</w:t>
      </w:r>
      <w:r>
        <w:rPr>
          <w:spacing w:val="-13"/>
        </w:rPr>
        <w:t xml:space="preserve"> </w:t>
      </w:r>
      <w:r>
        <w:t xml:space="preserve">pode descartar o aumento das lavouras temporárias de </w:t>
      </w:r>
      <w:r>
        <w:rPr>
          <w:i/>
        </w:rPr>
        <w:t>commodities</w:t>
      </w:r>
      <w:r>
        <w:t>, a exemplo da soja, como determinante no aumento de área das culturas</w:t>
      </w:r>
      <w:r>
        <w:rPr>
          <w:spacing w:val="-1"/>
        </w:rPr>
        <w:t xml:space="preserve"> </w:t>
      </w:r>
      <w:r>
        <w:t>temporárias.</w:t>
      </w:r>
    </w:p>
    <w:p w:rsidR="00495125" w:rsidRDefault="004B1CF5">
      <w:pPr>
        <w:pStyle w:val="Corpodetexto"/>
        <w:spacing w:before="161" w:line="360" w:lineRule="auto"/>
        <w:ind w:right="897" w:firstLine="566"/>
        <w:jc w:val="both"/>
      </w:pPr>
      <w:r>
        <w:t>Na categoria “formas de obtenção das terras”, o novo Censo ampliou os conceitos a serem contabilizados - lembrando que essa categoria é importante para analisar as diferentes formas de apropriação da terra no Brasil e a dinâmica do mercado de terras. Mesmo que não seja o objetivo, e passível de conceituação pelo IBGE, tais dados</w:t>
      </w:r>
      <w:r>
        <w:rPr>
          <w:spacing w:val="-43"/>
        </w:rPr>
        <w:t xml:space="preserve"> </w:t>
      </w:r>
      <w:r>
        <w:t>podem auxiliar nas interpretações associadas às disputas territoriais e à luta pela terra. Em</w:t>
      </w:r>
      <w:r>
        <w:rPr>
          <w:spacing w:val="-38"/>
        </w:rPr>
        <w:t xml:space="preserve"> </w:t>
      </w:r>
      <w:r>
        <w:t xml:space="preserve">2017, os conceitos, motivo de coleta, foram ampliados, resultando em: “compra de particular, “compra via crédito fundiário”, “herança ou doação de particular”, “posse não titulada (concessão sem titulação definitiva, inclusive para assentamentos da reforma agrária)”, “posse titulada por usucapião”, “titulação via reforma agrária”, “titulação ou concessão de direito real de uso por regularização na Amazônia Legal (Programa Terra Legal)”, “titulação ou licença de ocupação por legitimação de posse em terra arrecadada pela União (imóvel até 100 ha – Lei n. 6.383, de 07.12.1976)”, “titulação de comunidade quilombola (inclusive aquela ainda em fase de regularização)” e “concessão de terras indígenas”. Portanto, foram segmentados dados sobre 10 conceituações na categoria “formas de obtenção da terra”, enquanto no Censo 2006 eram apenas </w:t>
      </w:r>
      <w:proofErr w:type="gramStart"/>
      <w:r>
        <w:t>5</w:t>
      </w:r>
      <w:proofErr w:type="gramEnd"/>
      <w:r>
        <w:t xml:space="preserve"> conceitos: “compra de particular”, “compra via crédito fundiário (Cédula da Terra, Banco da Terra ou outras), “titulação via reforma agrária, programa de reassentamento ou aguardando titulação”, “herança”,</w:t>
      </w:r>
      <w:r>
        <w:rPr>
          <w:spacing w:val="1"/>
        </w:rPr>
        <w:t xml:space="preserve"> </w:t>
      </w:r>
      <w:r>
        <w:t>“usucapião”.</w:t>
      </w:r>
    </w:p>
    <w:p w:rsidR="00495125" w:rsidRDefault="004B1CF5">
      <w:pPr>
        <w:pStyle w:val="Corpodetexto"/>
        <w:spacing w:before="162" w:line="360" w:lineRule="auto"/>
        <w:ind w:right="898" w:firstLine="566"/>
        <w:jc w:val="both"/>
      </w:pPr>
      <w:r>
        <w:t>Com</w:t>
      </w:r>
      <w:r>
        <w:rPr>
          <w:spacing w:val="-12"/>
        </w:rPr>
        <w:t xml:space="preserve"> </w:t>
      </w:r>
      <w:r>
        <w:t>os</w:t>
      </w:r>
      <w:r>
        <w:rPr>
          <w:spacing w:val="-11"/>
        </w:rPr>
        <w:t xml:space="preserve"> </w:t>
      </w:r>
      <w:r>
        <w:t>novos</w:t>
      </w:r>
      <w:r>
        <w:rPr>
          <w:spacing w:val="-13"/>
        </w:rPr>
        <w:t xml:space="preserve"> </w:t>
      </w:r>
      <w:r>
        <w:t>conceitos,</w:t>
      </w:r>
      <w:r>
        <w:rPr>
          <w:spacing w:val="-12"/>
        </w:rPr>
        <w:t xml:space="preserve"> </w:t>
      </w:r>
      <w:r>
        <w:t>os</w:t>
      </w:r>
      <w:r>
        <w:rPr>
          <w:spacing w:val="-11"/>
        </w:rPr>
        <w:t xml:space="preserve"> </w:t>
      </w:r>
      <w:r>
        <w:t>analistas</w:t>
      </w:r>
      <w:r>
        <w:rPr>
          <w:spacing w:val="-12"/>
        </w:rPr>
        <w:t xml:space="preserve"> </w:t>
      </w:r>
      <w:r>
        <w:t>dos</w:t>
      </w:r>
      <w:r>
        <w:rPr>
          <w:spacing w:val="-11"/>
        </w:rPr>
        <w:t xml:space="preserve"> </w:t>
      </w:r>
      <w:r>
        <w:t>dados</w:t>
      </w:r>
      <w:r>
        <w:rPr>
          <w:spacing w:val="-11"/>
        </w:rPr>
        <w:t xml:space="preserve"> </w:t>
      </w:r>
      <w:r>
        <w:t>podem</w:t>
      </w:r>
      <w:r>
        <w:rPr>
          <w:spacing w:val="-12"/>
        </w:rPr>
        <w:t xml:space="preserve"> </w:t>
      </w:r>
      <w:r>
        <w:t>realizar</w:t>
      </w:r>
      <w:r>
        <w:rPr>
          <w:spacing w:val="-12"/>
        </w:rPr>
        <w:t xml:space="preserve"> </w:t>
      </w:r>
      <w:r>
        <w:t>interpretações</w:t>
      </w:r>
      <w:r>
        <w:rPr>
          <w:spacing w:val="-11"/>
        </w:rPr>
        <w:t xml:space="preserve"> </w:t>
      </w:r>
      <w:r>
        <w:t>sobre o mercado de terras (compra de particular ou via crédito fundiário), mas também de dimensões que resultam da luta pela terra e da resistência camponesa (posse não titulada/concessão de uso, titulação via reforma agrária, e posse titulada por</w:t>
      </w:r>
      <w:r>
        <w:rPr>
          <w:spacing w:val="7"/>
        </w:rPr>
        <w:t xml:space="preserve"> </w:t>
      </w:r>
      <w:r>
        <w:t>usucapião),</w:t>
      </w:r>
    </w:p>
    <w:p w:rsidR="00495125" w:rsidRDefault="00495125">
      <w:pPr>
        <w:spacing w:line="360" w:lineRule="auto"/>
        <w:jc w:val="both"/>
        <w:sectPr w:rsidR="00495125">
          <w:pgSz w:w="11910" w:h="16840"/>
          <w:pgMar w:top="1320" w:right="800" w:bottom="280" w:left="320" w:header="720" w:footer="720" w:gutter="0"/>
          <w:cols w:space="720"/>
        </w:sectPr>
      </w:pPr>
    </w:p>
    <w:p w:rsidR="00495125" w:rsidRDefault="004B1CF5">
      <w:pPr>
        <w:pStyle w:val="Corpodetexto"/>
        <w:spacing w:before="72" w:line="360" w:lineRule="auto"/>
        <w:ind w:right="894"/>
        <w:jc w:val="both"/>
      </w:pPr>
      <w:proofErr w:type="gramStart"/>
      <w:r>
        <w:lastRenderedPageBreak/>
        <w:t>e</w:t>
      </w:r>
      <w:proofErr w:type="gramEnd"/>
      <w:r>
        <w:t xml:space="preserve"> da luta e resistência das chamadas comunidades tradicionais (concessão de terras indígenas e titulação de comunidade quilombola). Outro dado riquíssimo, fruto dessa ampliação</w:t>
      </w:r>
      <w:r>
        <w:rPr>
          <w:spacing w:val="-6"/>
        </w:rPr>
        <w:t xml:space="preserve"> </w:t>
      </w:r>
      <w:r>
        <w:t>de</w:t>
      </w:r>
      <w:r>
        <w:rPr>
          <w:spacing w:val="-7"/>
        </w:rPr>
        <w:t xml:space="preserve"> </w:t>
      </w:r>
      <w:r>
        <w:t>conceitos,</w:t>
      </w:r>
      <w:r>
        <w:rPr>
          <w:spacing w:val="-6"/>
        </w:rPr>
        <w:t xml:space="preserve"> </w:t>
      </w:r>
      <w:r>
        <w:t>é</w:t>
      </w:r>
      <w:r>
        <w:rPr>
          <w:spacing w:val="-5"/>
        </w:rPr>
        <w:t xml:space="preserve"> </w:t>
      </w:r>
      <w:r>
        <w:t>o</w:t>
      </w:r>
      <w:r>
        <w:rPr>
          <w:spacing w:val="-6"/>
        </w:rPr>
        <w:t xml:space="preserve"> </w:t>
      </w:r>
      <w:r>
        <w:t>dado</w:t>
      </w:r>
      <w:r>
        <w:rPr>
          <w:spacing w:val="-6"/>
        </w:rPr>
        <w:t xml:space="preserve"> </w:t>
      </w:r>
      <w:r>
        <w:t>levantado</w:t>
      </w:r>
      <w:r>
        <w:rPr>
          <w:spacing w:val="-7"/>
        </w:rPr>
        <w:t xml:space="preserve"> </w:t>
      </w:r>
      <w:r>
        <w:t>a</w:t>
      </w:r>
      <w:r>
        <w:rPr>
          <w:spacing w:val="-7"/>
        </w:rPr>
        <w:t xml:space="preserve"> </w:t>
      </w:r>
      <w:r>
        <w:t>partir</w:t>
      </w:r>
      <w:r>
        <w:rPr>
          <w:spacing w:val="-3"/>
        </w:rPr>
        <w:t xml:space="preserve"> </w:t>
      </w:r>
      <w:r>
        <w:t>da</w:t>
      </w:r>
      <w:r>
        <w:rPr>
          <w:spacing w:val="-7"/>
        </w:rPr>
        <w:t xml:space="preserve"> </w:t>
      </w:r>
      <w:r>
        <w:t>“Titulação</w:t>
      </w:r>
      <w:r>
        <w:rPr>
          <w:spacing w:val="-6"/>
        </w:rPr>
        <w:t xml:space="preserve"> </w:t>
      </w:r>
      <w:r>
        <w:t>ou</w:t>
      </w:r>
      <w:r>
        <w:rPr>
          <w:spacing w:val="-5"/>
        </w:rPr>
        <w:t xml:space="preserve"> </w:t>
      </w:r>
      <w:r>
        <w:t>concessão</w:t>
      </w:r>
      <w:r>
        <w:rPr>
          <w:spacing w:val="-6"/>
        </w:rPr>
        <w:t xml:space="preserve"> </w:t>
      </w:r>
      <w:r>
        <w:t>de</w:t>
      </w:r>
      <w:r>
        <w:rPr>
          <w:spacing w:val="-7"/>
        </w:rPr>
        <w:t xml:space="preserve"> </w:t>
      </w:r>
      <w:r>
        <w:t>direito real de uso por regularização na Amazônia Legal (Programa Terra Legal) – quando as terras do estabelecimento foram obtidas por meio de título via Programa Terra Legal, do Ministério do Desenvolvimento Agrário, cujo objetivo é promover a regularização fundiária de ocupações em terras públicas federais situadas na Amazônia Legal”. Esse dado vai permitir o dimensionamento da infeliz política de regularização fundiária de terras,</w:t>
      </w:r>
      <w:r>
        <w:rPr>
          <w:spacing w:val="-12"/>
        </w:rPr>
        <w:t xml:space="preserve"> </w:t>
      </w:r>
      <w:r>
        <w:t>na</w:t>
      </w:r>
      <w:r>
        <w:rPr>
          <w:spacing w:val="-12"/>
        </w:rPr>
        <w:t xml:space="preserve"> </w:t>
      </w:r>
      <w:proofErr w:type="gramStart"/>
      <w:r>
        <w:t>sua</w:t>
      </w:r>
      <w:r>
        <w:rPr>
          <w:spacing w:val="-12"/>
        </w:rPr>
        <w:t xml:space="preserve"> </w:t>
      </w:r>
      <w:r>
        <w:t>maioria</w:t>
      </w:r>
      <w:r>
        <w:rPr>
          <w:spacing w:val="-10"/>
        </w:rPr>
        <w:t xml:space="preserve"> </w:t>
      </w:r>
      <w:r>
        <w:t>griladas,</w:t>
      </w:r>
      <w:r>
        <w:rPr>
          <w:spacing w:val="-11"/>
        </w:rPr>
        <w:t xml:space="preserve"> </w:t>
      </w:r>
      <w:r>
        <w:t>na</w:t>
      </w:r>
      <w:r>
        <w:rPr>
          <w:spacing w:val="-12"/>
        </w:rPr>
        <w:t xml:space="preserve"> </w:t>
      </w:r>
      <w:r>
        <w:t>Amazônia</w:t>
      </w:r>
      <w:r>
        <w:rPr>
          <w:spacing w:val="-10"/>
        </w:rPr>
        <w:t xml:space="preserve"> </w:t>
      </w:r>
      <w:r>
        <w:t>Legal</w:t>
      </w:r>
      <w:proofErr w:type="gramEnd"/>
      <w:r>
        <w:t>.</w:t>
      </w:r>
      <w:r>
        <w:rPr>
          <w:spacing w:val="-7"/>
        </w:rPr>
        <w:t xml:space="preserve"> </w:t>
      </w:r>
      <w:r>
        <w:t>A</w:t>
      </w:r>
      <w:r>
        <w:rPr>
          <w:spacing w:val="-11"/>
        </w:rPr>
        <w:t xml:space="preserve"> </w:t>
      </w:r>
      <w:r>
        <w:t>Medida</w:t>
      </w:r>
      <w:r>
        <w:rPr>
          <w:spacing w:val="-12"/>
        </w:rPr>
        <w:t xml:space="preserve"> </w:t>
      </w:r>
      <w:r>
        <w:t>Provisória</w:t>
      </w:r>
      <w:r>
        <w:rPr>
          <w:spacing w:val="-12"/>
        </w:rPr>
        <w:t xml:space="preserve"> </w:t>
      </w:r>
      <w:r>
        <w:t>458</w:t>
      </w:r>
      <w:r>
        <w:rPr>
          <w:spacing w:val="-11"/>
        </w:rPr>
        <w:t xml:space="preserve"> </w:t>
      </w:r>
      <w:r>
        <w:t>de</w:t>
      </w:r>
      <w:r>
        <w:rPr>
          <w:spacing w:val="-11"/>
        </w:rPr>
        <w:t xml:space="preserve"> </w:t>
      </w:r>
      <w:r>
        <w:t>fevereiro de 2009, transformada em lei 11.952, em junho de 2009, abriu o caminho para a regularização de terras ocupadas de maneira ilegal nessa região, que, embora possa ter favorecido a regularização de pequenas áreas de posseiros produtores familiares, abriu caminho para a regularização de grandes áreas, terras públicas griladas/roubadas. Essa condição foi ampliada pelo governo golpista na Lei 13.465 de 22 de dezembro de 2017. Se</w:t>
      </w:r>
      <w:r>
        <w:rPr>
          <w:spacing w:val="-12"/>
        </w:rPr>
        <w:t xml:space="preserve"> </w:t>
      </w:r>
      <w:r>
        <w:t>antes</w:t>
      </w:r>
      <w:r>
        <w:rPr>
          <w:spacing w:val="-11"/>
        </w:rPr>
        <w:t xml:space="preserve"> </w:t>
      </w:r>
      <w:r>
        <w:t>a</w:t>
      </w:r>
      <w:r>
        <w:rPr>
          <w:spacing w:val="-9"/>
        </w:rPr>
        <w:t xml:space="preserve"> </w:t>
      </w:r>
      <w:r>
        <w:t>regularização</w:t>
      </w:r>
      <w:r>
        <w:rPr>
          <w:spacing w:val="-11"/>
        </w:rPr>
        <w:t xml:space="preserve"> </w:t>
      </w:r>
      <w:r>
        <w:t>limitava-se</w:t>
      </w:r>
      <w:r>
        <w:rPr>
          <w:spacing w:val="-11"/>
        </w:rPr>
        <w:t xml:space="preserve"> </w:t>
      </w:r>
      <w:r>
        <w:t>a</w:t>
      </w:r>
      <w:r>
        <w:rPr>
          <w:spacing w:val="-12"/>
        </w:rPr>
        <w:t xml:space="preserve"> </w:t>
      </w:r>
      <w:r>
        <w:t>1.500</w:t>
      </w:r>
      <w:r>
        <w:rPr>
          <w:spacing w:val="-9"/>
        </w:rPr>
        <w:t xml:space="preserve"> </w:t>
      </w:r>
      <w:r>
        <w:t>hectares</w:t>
      </w:r>
      <w:r>
        <w:rPr>
          <w:spacing w:val="-9"/>
        </w:rPr>
        <w:t xml:space="preserve"> </w:t>
      </w:r>
      <w:r>
        <w:t>na</w:t>
      </w:r>
      <w:r>
        <w:rPr>
          <w:spacing w:val="-12"/>
        </w:rPr>
        <w:t xml:space="preserve"> </w:t>
      </w:r>
      <w:r>
        <w:t>Amazônia</w:t>
      </w:r>
      <w:r>
        <w:rPr>
          <w:spacing w:val="-9"/>
        </w:rPr>
        <w:t xml:space="preserve"> </w:t>
      </w:r>
      <w:r>
        <w:t>Legal,</w:t>
      </w:r>
      <w:r>
        <w:rPr>
          <w:spacing w:val="-10"/>
        </w:rPr>
        <w:t xml:space="preserve"> </w:t>
      </w:r>
      <w:r>
        <w:t>agora</w:t>
      </w:r>
      <w:r>
        <w:rPr>
          <w:spacing w:val="-13"/>
        </w:rPr>
        <w:t xml:space="preserve"> </w:t>
      </w:r>
      <w:r>
        <w:t>são</w:t>
      </w:r>
      <w:r>
        <w:rPr>
          <w:spacing w:val="-10"/>
        </w:rPr>
        <w:t xml:space="preserve"> </w:t>
      </w:r>
      <w:r>
        <w:t>2.500 hectares em qualquer parte do Brasil, ou seja, houve a ampliação da possibilidade de legalização do roubo</w:t>
      </w:r>
      <w:r>
        <w:rPr>
          <w:position w:val="9"/>
          <w:sz w:val="16"/>
        </w:rPr>
        <w:t>11</w:t>
      </w:r>
      <w:r>
        <w:t xml:space="preserve">, resultando, conforme Paulino (2018), em </w:t>
      </w:r>
      <w:r>
        <w:rPr>
          <w:i/>
        </w:rPr>
        <w:t xml:space="preserve">crime lesa pátria </w:t>
      </w:r>
      <w:r>
        <w:t xml:space="preserve">a transferência, a baixíssimo custo, de terras públicas roubadas aos próprios ladrões. Com esse dado no Censo 2017, </w:t>
      </w:r>
      <w:proofErr w:type="gramStart"/>
      <w:r>
        <w:t>pode-se</w:t>
      </w:r>
      <w:proofErr w:type="gramEnd"/>
      <w:r>
        <w:t xml:space="preserve"> analisar os efeitos iniciais dessa política pública anômala.</w:t>
      </w:r>
    </w:p>
    <w:p w:rsidR="00495125" w:rsidRDefault="004B1CF5">
      <w:pPr>
        <w:pStyle w:val="Corpodetexto"/>
        <w:spacing w:before="147" w:line="360" w:lineRule="auto"/>
        <w:ind w:right="896" w:firstLine="566"/>
        <w:jc w:val="both"/>
      </w:pPr>
      <w:r>
        <w:t xml:space="preserve">Na categorização dos estabelecimentos, no que se refere </w:t>
      </w:r>
      <w:proofErr w:type="gramStart"/>
      <w:r>
        <w:t>a</w:t>
      </w:r>
      <w:proofErr w:type="gramEnd"/>
      <w:r>
        <w:t xml:space="preserve"> aplicação ou não de agrotóxicos, “houve a opção de registro [na mesma pergunta] para o informante que faz aplicação</w:t>
      </w:r>
      <w:r>
        <w:rPr>
          <w:spacing w:val="-13"/>
        </w:rPr>
        <w:t xml:space="preserve"> </w:t>
      </w:r>
      <w:r>
        <w:t>de</w:t>
      </w:r>
      <w:r>
        <w:rPr>
          <w:spacing w:val="-12"/>
        </w:rPr>
        <w:t xml:space="preserve"> </w:t>
      </w:r>
      <w:r>
        <w:t>agrotóxicos,</w:t>
      </w:r>
      <w:r>
        <w:rPr>
          <w:spacing w:val="-14"/>
        </w:rPr>
        <w:t xml:space="preserve"> </w:t>
      </w:r>
      <w:r>
        <w:t>mas</w:t>
      </w:r>
      <w:r>
        <w:rPr>
          <w:spacing w:val="-13"/>
        </w:rPr>
        <w:t xml:space="preserve"> </w:t>
      </w:r>
      <w:r>
        <w:t>assim</w:t>
      </w:r>
      <w:r>
        <w:rPr>
          <w:spacing w:val="-13"/>
        </w:rPr>
        <w:t xml:space="preserve"> </w:t>
      </w:r>
      <w:r>
        <w:t>não</w:t>
      </w:r>
      <w:r>
        <w:rPr>
          <w:spacing w:val="-11"/>
        </w:rPr>
        <w:t xml:space="preserve"> </w:t>
      </w:r>
      <w:r>
        <w:t>procedeu</w:t>
      </w:r>
      <w:r>
        <w:rPr>
          <w:spacing w:val="-9"/>
        </w:rPr>
        <w:t xml:space="preserve"> </w:t>
      </w:r>
      <w:r>
        <w:t>no</w:t>
      </w:r>
      <w:r>
        <w:rPr>
          <w:spacing w:val="-12"/>
        </w:rPr>
        <w:t xml:space="preserve"> </w:t>
      </w:r>
      <w:r>
        <w:t>período</w:t>
      </w:r>
      <w:r>
        <w:rPr>
          <w:spacing w:val="-14"/>
        </w:rPr>
        <w:t xml:space="preserve"> </w:t>
      </w:r>
      <w:r>
        <w:t>de</w:t>
      </w:r>
      <w:r>
        <w:rPr>
          <w:spacing w:val="-14"/>
        </w:rPr>
        <w:t xml:space="preserve"> </w:t>
      </w:r>
      <w:r>
        <w:t>referência”</w:t>
      </w:r>
      <w:r>
        <w:rPr>
          <w:spacing w:val="-12"/>
        </w:rPr>
        <w:t xml:space="preserve"> </w:t>
      </w:r>
      <w:r>
        <w:t>(IBGE</w:t>
      </w:r>
      <w:r>
        <w:rPr>
          <w:spacing w:val="-13"/>
        </w:rPr>
        <w:t xml:space="preserve"> </w:t>
      </w:r>
      <w:r>
        <w:t>2018,</w:t>
      </w:r>
    </w:p>
    <w:p w:rsidR="00495125" w:rsidRDefault="004B1CF5">
      <w:pPr>
        <w:pStyle w:val="Corpodetexto"/>
        <w:spacing w:line="360" w:lineRule="auto"/>
        <w:ind w:right="899"/>
        <w:jc w:val="both"/>
      </w:pPr>
      <w:proofErr w:type="gramStart"/>
      <w:r>
        <w:t>p.</w:t>
      </w:r>
      <w:proofErr w:type="gramEnd"/>
      <w:r>
        <w:t xml:space="preserve"> 25). Essa foi </w:t>
      </w:r>
      <w:proofErr w:type="gramStart"/>
      <w:r>
        <w:t>a</w:t>
      </w:r>
      <w:proofErr w:type="gramEnd"/>
      <w:r>
        <w:t xml:space="preserve"> única novidade no tema, somada (ou melhor, subtraindo) aos cortes severos no questionário.</w:t>
      </w:r>
    </w:p>
    <w:p w:rsidR="00495125" w:rsidRDefault="004B1CF5">
      <w:pPr>
        <w:pStyle w:val="Corpodetexto"/>
        <w:spacing w:before="160" w:line="360" w:lineRule="auto"/>
        <w:ind w:right="897" w:firstLine="566"/>
        <w:jc w:val="both"/>
      </w:pPr>
      <w:r>
        <w:t>Sobre os dados de agroindústria rural, o instituto informou que foi considerado como “produção da agroindústria rural os produtos do estabelecimento agropecuário</w:t>
      </w:r>
      <w:r>
        <w:rPr>
          <w:spacing w:val="-30"/>
        </w:rPr>
        <w:t xml:space="preserve"> </w:t>
      </w:r>
      <w:r>
        <w:t>que foram beneficiados ou transformados, no período de referência, em instalações próprias, comunitárias</w:t>
      </w:r>
      <w:r>
        <w:rPr>
          <w:spacing w:val="41"/>
        </w:rPr>
        <w:t xml:space="preserve"> </w:t>
      </w:r>
      <w:r>
        <w:t>ou</w:t>
      </w:r>
      <w:r>
        <w:rPr>
          <w:spacing w:val="42"/>
        </w:rPr>
        <w:t xml:space="preserve"> </w:t>
      </w:r>
      <w:r>
        <w:t>de</w:t>
      </w:r>
      <w:r>
        <w:rPr>
          <w:spacing w:val="42"/>
        </w:rPr>
        <w:t xml:space="preserve"> </w:t>
      </w:r>
      <w:r>
        <w:t>terceiros,</w:t>
      </w:r>
      <w:r>
        <w:rPr>
          <w:spacing w:val="43"/>
        </w:rPr>
        <w:t xml:space="preserve"> </w:t>
      </w:r>
      <w:r>
        <w:t>a</w:t>
      </w:r>
      <w:r>
        <w:rPr>
          <w:spacing w:val="42"/>
        </w:rPr>
        <w:t xml:space="preserve"> </w:t>
      </w:r>
      <w:r>
        <w:t>partir</w:t>
      </w:r>
      <w:r>
        <w:rPr>
          <w:spacing w:val="42"/>
        </w:rPr>
        <w:t xml:space="preserve"> </w:t>
      </w:r>
      <w:r>
        <w:t>de</w:t>
      </w:r>
      <w:r>
        <w:rPr>
          <w:spacing w:val="41"/>
        </w:rPr>
        <w:t xml:space="preserve"> </w:t>
      </w:r>
      <w:r>
        <w:t>matéria-prima</w:t>
      </w:r>
      <w:r>
        <w:rPr>
          <w:spacing w:val="42"/>
        </w:rPr>
        <w:t xml:space="preserve"> </w:t>
      </w:r>
      <w:r>
        <w:t>que</w:t>
      </w:r>
      <w:r>
        <w:rPr>
          <w:spacing w:val="42"/>
        </w:rPr>
        <w:t xml:space="preserve"> </w:t>
      </w:r>
      <w:r>
        <w:t>tenha</w:t>
      </w:r>
      <w:r>
        <w:rPr>
          <w:spacing w:val="42"/>
        </w:rPr>
        <w:t xml:space="preserve"> </w:t>
      </w:r>
      <w:r>
        <w:t>sido</w:t>
      </w:r>
      <w:r>
        <w:rPr>
          <w:spacing w:val="43"/>
        </w:rPr>
        <w:t xml:space="preserve"> </w:t>
      </w:r>
      <w:r>
        <w:t>produzida</w:t>
      </w:r>
      <w:r>
        <w:rPr>
          <w:spacing w:val="42"/>
        </w:rPr>
        <w:t xml:space="preserve"> </w:t>
      </w:r>
      <w:proofErr w:type="gramStart"/>
      <w:r>
        <w:t>no</w:t>
      </w:r>
      <w:proofErr w:type="gramEnd"/>
    </w:p>
    <w:p w:rsidR="00495125" w:rsidRDefault="0035746A">
      <w:pPr>
        <w:pStyle w:val="Corpodetexto"/>
        <w:spacing w:before="11"/>
        <w:ind w:left="0"/>
        <w:rPr>
          <w:sz w:val="12"/>
        </w:rPr>
      </w:pPr>
      <w:r>
        <w:rPr>
          <w:noProof/>
          <w:lang w:val="pt-BR" w:eastAsia="pt-BR" w:bidi="ar-SA"/>
        </w:rPr>
        <mc:AlternateContent>
          <mc:Choice Requires="wps">
            <w:drawing>
              <wp:anchor distT="0" distB="0" distL="0" distR="0" simplePos="0" relativeHeight="251655168" behindDoc="1" locked="0" layoutInCell="1" allowOverlap="1">
                <wp:simplePos x="0" y="0"/>
                <wp:positionH relativeFrom="page">
                  <wp:posOffset>1080770</wp:posOffset>
                </wp:positionH>
                <wp:positionV relativeFrom="paragraph">
                  <wp:posOffset>124460</wp:posOffset>
                </wp:positionV>
                <wp:extent cx="1828800" cy="0"/>
                <wp:effectExtent l="13970" t="10160" r="5080" b="889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9.8pt" to="229.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v9HQIAAEMEAAAOAAAAZHJzL2Uyb0RvYy54bWysU8GO2jAQvVfqP1i+QxI2pS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" strokeweight=".72pt">
                <w10:wrap type="topAndBottom" anchorx="page"/>
              </v:line>
            </w:pict>
          </mc:Fallback>
        </mc:AlternateContent>
      </w:r>
    </w:p>
    <w:p w:rsidR="00495125" w:rsidRDefault="004B1CF5">
      <w:pPr>
        <w:spacing w:before="59"/>
        <w:ind w:left="1382" w:right="898"/>
        <w:jc w:val="both"/>
        <w:rPr>
          <w:sz w:val="20"/>
        </w:rPr>
      </w:pPr>
      <w:r>
        <w:rPr>
          <w:position w:val="7"/>
          <w:sz w:val="13"/>
        </w:rPr>
        <w:t xml:space="preserve">11 </w:t>
      </w:r>
      <w:r>
        <w:rPr>
          <w:sz w:val="20"/>
        </w:rPr>
        <w:t>Como já era corriqueiro no processo de grilagem fracionar grandes áreas com nomes de familiares, empregados e “laranjas”, agora, com a lei de legalização, muitos megagrileiros fracionam as terras para recebimento</w:t>
      </w:r>
      <w:r>
        <w:rPr>
          <w:spacing w:val="-9"/>
          <w:sz w:val="20"/>
        </w:rPr>
        <w:t xml:space="preserve"> </w:t>
      </w:r>
      <w:r>
        <w:rPr>
          <w:sz w:val="20"/>
        </w:rPr>
        <w:t>dos</w:t>
      </w:r>
      <w:r>
        <w:rPr>
          <w:spacing w:val="-10"/>
          <w:sz w:val="20"/>
        </w:rPr>
        <w:t xml:space="preserve"> </w:t>
      </w:r>
      <w:r>
        <w:rPr>
          <w:sz w:val="20"/>
        </w:rPr>
        <w:t>títulos</w:t>
      </w:r>
      <w:r>
        <w:rPr>
          <w:spacing w:val="-11"/>
          <w:sz w:val="20"/>
        </w:rPr>
        <w:t xml:space="preserve"> </w:t>
      </w:r>
      <w:r>
        <w:rPr>
          <w:sz w:val="20"/>
        </w:rPr>
        <w:t>legais</w:t>
      </w:r>
      <w:r>
        <w:rPr>
          <w:spacing w:val="-7"/>
          <w:sz w:val="20"/>
        </w:rPr>
        <w:t xml:space="preserve"> </w:t>
      </w:r>
      <w:r>
        <w:rPr>
          <w:sz w:val="20"/>
        </w:rPr>
        <w:t>da</w:t>
      </w:r>
      <w:r>
        <w:rPr>
          <w:spacing w:val="-9"/>
          <w:sz w:val="20"/>
        </w:rPr>
        <w:t xml:space="preserve"> </w:t>
      </w:r>
      <w:r>
        <w:rPr>
          <w:sz w:val="20"/>
        </w:rPr>
        <w:t>área</w:t>
      </w:r>
      <w:r>
        <w:rPr>
          <w:spacing w:val="-10"/>
          <w:sz w:val="20"/>
        </w:rPr>
        <w:t xml:space="preserve"> </w:t>
      </w:r>
      <w:r>
        <w:rPr>
          <w:sz w:val="20"/>
        </w:rPr>
        <w:t>grilada</w:t>
      </w:r>
      <w:r>
        <w:rPr>
          <w:spacing w:val="-6"/>
          <w:sz w:val="20"/>
        </w:rPr>
        <w:t xml:space="preserve"> </w:t>
      </w:r>
      <w:r>
        <w:rPr>
          <w:sz w:val="20"/>
        </w:rPr>
        <w:t>motivo</w:t>
      </w:r>
      <w:r>
        <w:rPr>
          <w:spacing w:val="-9"/>
          <w:sz w:val="20"/>
        </w:rPr>
        <w:t xml:space="preserve"> </w:t>
      </w:r>
      <w:r>
        <w:rPr>
          <w:sz w:val="20"/>
        </w:rPr>
        <w:t>de</w:t>
      </w:r>
      <w:r>
        <w:rPr>
          <w:spacing w:val="-9"/>
          <w:sz w:val="20"/>
        </w:rPr>
        <w:t xml:space="preserve"> </w:t>
      </w:r>
      <w:r>
        <w:rPr>
          <w:sz w:val="20"/>
        </w:rPr>
        <w:t>regularização.</w:t>
      </w:r>
      <w:r>
        <w:rPr>
          <w:spacing w:val="-9"/>
          <w:sz w:val="20"/>
        </w:rPr>
        <w:t xml:space="preserve"> </w:t>
      </w:r>
      <w:r>
        <w:rPr>
          <w:sz w:val="20"/>
        </w:rPr>
        <w:t>Dependendo</w:t>
      </w:r>
      <w:r>
        <w:rPr>
          <w:spacing w:val="-9"/>
          <w:sz w:val="20"/>
        </w:rPr>
        <w:t xml:space="preserve"> </w:t>
      </w:r>
      <w:r>
        <w:rPr>
          <w:sz w:val="20"/>
        </w:rPr>
        <w:t>do</w:t>
      </w:r>
      <w:r>
        <w:rPr>
          <w:spacing w:val="-8"/>
          <w:sz w:val="20"/>
        </w:rPr>
        <w:t xml:space="preserve"> </w:t>
      </w:r>
      <w:r>
        <w:rPr>
          <w:sz w:val="20"/>
        </w:rPr>
        <w:t>tamanho</w:t>
      </w:r>
      <w:r>
        <w:rPr>
          <w:spacing w:val="-9"/>
          <w:sz w:val="20"/>
        </w:rPr>
        <w:t xml:space="preserve"> </w:t>
      </w:r>
      <w:r>
        <w:rPr>
          <w:sz w:val="20"/>
        </w:rPr>
        <w:t>da</w:t>
      </w:r>
      <w:r>
        <w:rPr>
          <w:spacing w:val="-6"/>
          <w:sz w:val="20"/>
        </w:rPr>
        <w:t xml:space="preserve"> </w:t>
      </w:r>
      <w:r>
        <w:rPr>
          <w:sz w:val="20"/>
        </w:rPr>
        <w:t>família, da relação de confiança com seus empregados e da capacidade de convocar “laranjas”, o grileiro pode ir titulando</w:t>
      </w:r>
      <w:r>
        <w:rPr>
          <w:spacing w:val="-4"/>
          <w:sz w:val="20"/>
        </w:rPr>
        <w:t xml:space="preserve"> </w:t>
      </w:r>
      <w:r>
        <w:rPr>
          <w:sz w:val="20"/>
        </w:rPr>
        <w:t>de</w:t>
      </w:r>
      <w:r>
        <w:rPr>
          <w:spacing w:val="-4"/>
          <w:sz w:val="20"/>
        </w:rPr>
        <w:t xml:space="preserve"> </w:t>
      </w:r>
      <w:r>
        <w:rPr>
          <w:sz w:val="20"/>
        </w:rPr>
        <w:t>2.500</w:t>
      </w:r>
      <w:r>
        <w:rPr>
          <w:spacing w:val="-6"/>
          <w:sz w:val="20"/>
        </w:rPr>
        <w:t xml:space="preserve"> </w:t>
      </w:r>
      <w:r>
        <w:rPr>
          <w:sz w:val="20"/>
        </w:rPr>
        <w:t>em</w:t>
      </w:r>
      <w:r>
        <w:rPr>
          <w:spacing w:val="-7"/>
          <w:sz w:val="20"/>
        </w:rPr>
        <w:t xml:space="preserve"> </w:t>
      </w:r>
      <w:r>
        <w:rPr>
          <w:sz w:val="20"/>
        </w:rPr>
        <w:t>2.500</w:t>
      </w:r>
      <w:r>
        <w:rPr>
          <w:spacing w:val="-3"/>
          <w:sz w:val="20"/>
        </w:rPr>
        <w:t xml:space="preserve"> </w:t>
      </w:r>
      <w:r>
        <w:rPr>
          <w:sz w:val="20"/>
        </w:rPr>
        <w:t>hectares,</w:t>
      </w:r>
      <w:r>
        <w:rPr>
          <w:spacing w:val="-4"/>
          <w:sz w:val="20"/>
        </w:rPr>
        <w:t xml:space="preserve"> </w:t>
      </w:r>
      <w:r>
        <w:rPr>
          <w:sz w:val="20"/>
        </w:rPr>
        <w:t>praticamente</w:t>
      </w:r>
      <w:r>
        <w:rPr>
          <w:spacing w:val="-4"/>
          <w:sz w:val="20"/>
        </w:rPr>
        <w:t xml:space="preserve"> </w:t>
      </w:r>
      <w:r>
        <w:rPr>
          <w:sz w:val="20"/>
        </w:rPr>
        <w:t>sem</w:t>
      </w:r>
      <w:r>
        <w:rPr>
          <w:spacing w:val="-6"/>
          <w:sz w:val="20"/>
        </w:rPr>
        <w:t xml:space="preserve"> </w:t>
      </w:r>
      <w:r>
        <w:rPr>
          <w:sz w:val="20"/>
        </w:rPr>
        <w:t>limites.</w:t>
      </w:r>
      <w:r>
        <w:rPr>
          <w:spacing w:val="-4"/>
          <w:sz w:val="20"/>
        </w:rPr>
        <w:t xml:space="preserve"> </w:t>
      </w:r>
      <w:r>
        <w:rPr>
          <w:sz w:val="20"/>
        </w:rPr>
        <w:t>O</w:t>
      </w:r>
      <w:r>
        <w:rPr>
          <w:spacing w:val="-4"/>
          <w:sz w:val="20"/>
        </w:rPr>
        <w:t xml:space="preserve"> </w:t>
      </w:r>
      <w:r>
        <w:rPr>
          <w:sz w:val="20"/>
        </w:rPr>
        <w:t>limite</w:t>
      </w:r>
      <w:r>
        <w:rPr>
          <w:spacing w:val="-4"/>
          <w:sz w:val="20"/>
        </w:rPr>
        <w:t xml:space="preserve"> </w:t>
      </w:r>
      <w:r>
        <w:rPr>
          <w:sz w:val="20"/>
        </w:rPr>
        <w:t>é</w:t>
      </w:r>
      <w:r>
        <w:rPr>
          <w:spacing w:val="-4"/>
          <w:sz w:val="20"/>
        </w:rPr>
        <w:t xml:space="preserve"> </w:t>
      </w:r>
      <w:r>
        <w:rPr>
          <w:sz w:val="20"/>
        </w:rPr>
        <w:t>a</w:t>
      </w:r>
      <w:r>
        <w:rPr>
          <w:spacing w:val="-5"/>
          <w:sz w:val="20"/>
        </w:rPr>
        <w:t xml:space="preserve"> </w:t>
      </w:r>
      <w:r>
        <w:rPr>
          <w:sz w:val="20"/>
        </w:rPr>
        <w:t>quantidade</w:t>
      </w:r>
      <w:r>
        <w:rPr>
          <w:spacing w:val="-4"/>
          <w:sz w:val="20"/>
        </w:rPr>
        <w:t xml:space="preserve"> </w:t>
      </w:r>
      <w:r>
        <w:rPr>
          <w:sz w:val="20"/>
        </w:rPr>
        <w:t>de</w:t>
      </w:r>
      <w:r>
        <w:rPr>
          <w:spacing w:val="-5"/>
          <w:sz w:val="20"/>
        </w:rPr>
        <w:t xml:space="preserve"> </w:t>
      </w:r>
      <w:r>
        <w:rPr>
          <w:sz w:val="20"/>
        </w:rPr>
        <w:t>pessoas</w:t>
      </w:r>
      <w:r>
        <w:rPr>
          <w:spacing w:val="-5"/>
          <w:sz w:val="20"/>
        </w:rPr>
        <w:t xml:space="preserve"> </w:t>
      </w:r>
      <w:r>
        <w:rPr>
          <w:sz w:val="20"/>
        </w:rPr>
        <w:t>(nomes e CPFs) de confiança, ou sob seu poder, que o fazendeiro consegue</w:t>
      </w:r>
      <w:r>
        <w:rPr>
          <w:spacing w:val="-5"/>
          <w:sz w:val="20"/>
        </w:rPr>
        <w:t xml:space="preserve"> </w:t>
      </w:r>
      <w:r>
        <w:rPr>
          <w:sz w:val="20"/>
        </w:rPr>
        <w:t>agregar.</w:t>
      </w:r>
    </w:p>
    <w:p w:rsidR="00495125" w:rsidRDefault="00495125">
      <w:pPr>
        <w:jc w:val="both"/>
        <w:rPr>
          <w:sz w:val="20"/>
        </w:rPr>
        <w:sectPr w:rsidR="00495125">
          <w:pgSz w:w="11910" w:h="16840"/>
          <w:pgMar w:top="1320" w:right="800" w:bottom="280" w:left="320" w:header="720" w:footer="720" w:gutter="0"/>
          <w:cols w:space="720"/>
        </w:sectPr>
      </w:pPr>
    </w:p>
    <w:p w:rsidR="00495125" w:rsidRDefault="004B1CF5">
      <w:pPr>
        <w:pStyle w:val="Corpodetexto"/>
        <w:spacing w:before="72" w:line="360" w:lineRule="auto"/>
        <w:ind w:right="899"/>
        <w:jc w:val="both"/>
      </w:pPr>
      <w:proofErr w:type="gramStart"/>
      <w:r>
        <w:lastRenderedPageBreak/>
        <w:t>próprio</w:t>
      </w:r>
      <w:proofErr w:type="gramEnd"/>
      <w:r>
        <w:t xml:space="preserve"> estabelecimento ou que fora adquirida de outros produtores, desde que a destinação final do produto tenha sido dada pelo produtor”. Logo em seguida, o IBGE informa que não foi considerada agroindústria rural “as unidades beneficiadoras de produtos agropecuários que se dedicavam exclusivamente ao beneficiamento, sem produção agropecuária própria” (IBGE, 2018, p. 38). Essas conceituações exigem uma minúcia interpretativa, já que não é a agroindústria o ponto central do conceito, mas a participação do produtor no processo.</w:t>
      </w:r>
    </w:p>
    <w:p w:rsidR="00495125" w:rsidRDefault="004B1CF5">
      <w:pPr>
        <w:pStyle w:val="Corpodetexto"/>
        <w:spacing w:before="160" w:line="360" w:lineRule="auto"/>
        <w:ind w:right="894" w:firstLine="566"/>
        <w:jc w:val="both"/>
        <w:rPr>
          <w:i/>
        </w:rPr>
      </w:pPr>
      <w:r>
        <w:t xml:space="preserve">Na categoria “financiamentos”, </w:t>
      </w:r>
      <w:proofErr w:type="gramStart"/>
      <w:r>
        <w:t>foi</w:t>
      </w:r>
      <w:proofErr w:type="gramEnd"/>
      <w:r>
        <w:t xml:space="preserve"> incluído o conceito de “garantia de preços”</w:t>
      </w:r>
      <w:r>
        <w:rPr>
          <w:spacing w:val="-33"/>
        </w:rPr>
        <w:t xml:space="preserve"> </w:t>
      </w:r>
      <w:r>
        <w:t>que não aparecia em 2006. Ainda sobre o tema de financiamentos, o IBGE explicou o que considera, para o Censo de 2017, “outras instituições financeiras (exceto bancos</w:t>
      </w:r>
      <w:r>
        <w:rPr>
          <w:spacing w:val="37"/>
        </w:rPr>
        <w:t xml:space="preserve"> </w:t>
      </w:r>
      <w:r>
        <w:t xml:space="preserve">e cooperativas)”. </w:t>
      </w:r>
      <w:proofErr w:type="gramStart"/>
      <w:r>
        <w:t>Seria</w:t>
      </w:r>
      <w:proofErr w:type="gramEnd"/>
      <w:r>
        <w:t xml:space="preserve"> instituições “para crédito ou empréstimo obtido por meio de mercado financeiro, não oriundo de programas oficiais do governo, onde são efetuadas transações</w:t>
      </w:r>
      <w:r>
        <w:rPr>
          <w:spacing w:val="-9"/>
        </w:rPr>
        <w:t xml:space="preserve"> </w:t>
      </w:r>
      <w:r>
        <w:t>com</w:t>
      </w:r>
      <w:r>
        <w:rPr>
          <w:spacing w:val="-8"/>
        </w:rPr>
        <w:t xml:space="preserve"> </w:t>
      </w:r>
      <w:r>
        <w:t>títulos</w:t>
      </w:r>
      <w:r>
        <w:rPr>
          <w:spacing w:val="-9"/>
        </w:rPr>
        <w:t xml:space="preserve"> </w:t>
      </w:r>
      <w:r>
        <w:t>de</w:t>
      </w:r>
      <w:r>
        <w:rPr>
          <w:spacing w:val="-7"/>
        </w:rPr>
        <w:t xml:space="preserve"> </w:t>
      </w:r>
      <w:r>
        <w:t>prazos</w:t>
      </w:r>
      <w:r>
        <w:rPr>
          <w:spacing w:val="-9"/>
        </w:rPr>
        <w:t xml:space="preserve"> </w:t>
      </w:r>
      <w:r>
        <w:t>médio,</w:t>
      </w:r>
      <w:r>
        <w:rPr>
          <w:spacing w:val="-9"/>
        </w:rPr>
        <w:t xml:space="preserve"> </w:t>
      </w:r>
      <w:r>
        <w:t>longo</w:t>
      </w:r>
      <w:r>
        <w:rPr>
          <w:spacing w:val="-6"/>
        </w:rPr>
        <w:t xml:space="preserve"> </w:t>
      </w:r>
      <w:r>
        <w:t>e</w:t>
      </w:r>
      <w:r>
        <w:rPr>
          <w:spacing w:val="-11"/>
        </w:rPr>
        <w:t xml:space="preserve"> </w:t>
      </w:r>
      <w:r>
        <w:t>indeterminado,</w:t>
      </w:r>
      <w:r>
        <w:rPr>
          <w:spacing w:val="-6"/>
        </w:rPr>
        <w:t xml:space="preserve"> </w:t>
      </w:r>
      <w:r>
        <w:t>geralmente</w:t>
      </w:r>
      <w:r>
        <w:rPr>
          <w:spacing w:val="-6"/>
        </w:rPr>
        <w:t xml:space="preserve"> </w:t>
      </w:r>
      <w:r>
        <w:t>voltados</w:t>
      </w:r>
      <w:r>
        <w:rPr>
          <w:spacing w:val="-8"/>
        </w:rPr>
        <w:t xml:space="preserve"> </w:t>
      </w:r>
      <w:r>
        <w:t>para o financiamento de capital de giro, permanente e de capital fixo” (IBGE. 2008, p. 41). Esses dois dados são importantes e possibilitarão a análise da política estatal de garantia de</w:t>
      </w:r>
      <w:r>
        <w:rPr>
          <w:spacing w:val="-11"/>
        </w:rPr>
        <w:t xml:space="preserve"> </w:t>
      </w:r>
      <w:r>
        <w:t>preços</w:t>
      </w:r>
      <w:r>
        <w:rPr>
          <w:spacing w:val="-8"/>
        </w:rPr>
        <w:t xml:space="preserve"> </w:t>
      </w:r>
      <w:r>
        <w:t>e</w:t>
      </w:r>
      <w:r>
        <w:rPr>
          <w:spacing w:val="-10"/>
        </w:rPr>
        <w:t xml:space="preserve"> </w:t>
      </w:r>
      <w:r>
        <w:t>da</w:t>
      </w:r>
      <w:r>
        <w:rPr>
          <w:spacing w:val="-7"/>
        </w:rPr>
        <w:t xml:space="preserve"> </w:t>
      </w:r>
      <w:r>
        <w:t>relação</w:t>
      </w:r>
      <w:r>
        <w:rPr>
          <w:spacing w:val="-10"/>
        </w:rPr>
        <w:t xml:space="preserve"> </w:t>
      </w:r>
      <w:r>
        <w:t>do</w:t>
      </w:r>
      <w:r>
        <w:rPr>
          <w:spacing w:val="-6"/>
        </w:rPr>
        <w:t xml:space="preserve"> </w:t>
      </w:r>
      <w:r>
        <w:t>mercado</w:t>
      </w:r>
      <w:r>
        <w:rPr>
          <w:spacing w:val="-6"/>
        </w:rPr>
        <w:t xml:space="preserve"> </w:t>
      </w:r>
      <w:r>
        <w:t>financeiro</w:t>
      </w:r>
      <w:r>
        <w:rPr>
          <w:spacing w:val="-10"/>
        </w:rPr>
        <w:t xml:space="preserve"> </w:t>
      </w:r>
      <w:r>
        <w:t>com</w:t>
      </w:r>
      <w:r>
        <w:rPr>
          <w:spacing w:val="-6"/>
        </w:rPr>
        <w:t xml:space="preserve"> </w:t>
      </w:r>
      <w:r>
        <w:t>o</w:t>
      </w:r>
      <w:r>
        <w:rPr>
          <w:spacing w:val="-9"/>
        </w:rPr>
        <w:t xml:space="preserve"> </w:t>
      </w:r>
      <w:r>
        <w:t>financiamento</w:t>
      </w:r>
      <w:r>
        <w:rPr>
          <w:spacing w:val="-8"/>
        </w:rPr>
        <w:t xml:space="preserve"> </w:t>
      </w:r>
      <w:r>
        <w:t>da</w:t>
      </w:r>
      <w:r>
        <w:rPr>
          <w:spacing w:val="-11"/>
        </w:rPr>
        <w:t xml:space="preserve"> </w:t>
      </w:r>
      <w:r>
        <w:t>agropecuária.</w:t>
      </w:r>
      <w:r>
        <w:rPr>
          <w:spacing w:val="-5"/>
        </w:rPr>
        <w:t xml:space="preserve"> </w:t>
      </w:r>
      <w:r>
        <w:t>Com este último dado, parece ser possível mensurar o papel do capital fictício nos financiamentos, ou seja, o quanto os papéis, títulos, ações das bolsas de valores estão inseridas</w:t>
      </w:r>
      <w:r>
        <w:rPr>
          <w:spacing w:val="-14"/>
        </w:rPr>
        <w:t xml:space="preserve"> </w:t>
      </w:r>
      <w:r>
        <w:t>na</w:t>
      </w:r>
      <w:r>
        <w:rPr>
          <w:spacing w:val="-11"/>
        </w:rPr>
        <w:t xml:space="preserve"> </w:t>
      </w:r>
      <w:r>
        <w:t>agropecuária.</w:t>
      </w:r>
      <w:r>
        <w:rPr>
          <w:spacing w:val="-12"/>
        </w:rPr>
        <w:t xml:space="preserve"> </w:t>
      </w:r>
      <w:r>
        <w:t>Junto</w:t>
      </w:r>
      <w:r>
        <w:rPr>
          <w:spacing w:val="-12"/>
        </w:rPr>
        <w:t xml:space="preserve"> </w:t>
      </w:r>
      <w:r>
        <w:t>com</w:t>
      </w:r>
      <w:r>
        <w:rPr>
          <w:spacing w:val="-12"/>
        </w:rPr>
        <w:t xml:space="preserve"> </w:t>
      </w:r>
      <w:r>
        <w:t>os</w:t>
      </w:r>
      <w:r>
        <w:rPr>
          <w:spacing w:val="-13"/>
        </w:rPr>
        <w:t xml:space="preserve"> </w:t>
      </w:r>
      <w:r>
        <w:t>dados</w:t>
      </w:r>
      <w:r>
        <w:rPr>
          <w:spacing w:val="-12"/>
        </w:rPr>
        <w:t xml:space="preserve"> </w:t>
      </w:r>
      <w:r>
        <w:t>de</w:t>
      </w:r>
      <w:r>
        <w:rPr>
          <w:spacing w:val="-11"/>
        </w:rPr>
        <w:t xml:space="preserve"> </w:t>
      </w:r>
      <w:r>
        <w:t>gastos</w:t>
      </w:r>
      <w:r>
        <w:rPr>
          <w:spacing w:val="-11"/>
        </w:rPr>
        <w:t xml:space="preserve"> </w:t>
      </w:r>
      <w:r>
        <w:t>com</w:t>
      </w:r>
      <w:r>
        <w:rPr>
          <w:spacing w:val="-12"/>
        </w:rPr>
        <w:t xml:space="preserve"> </w:t>
      </w:r>
      <w:r>
        <w:t>“juros</w:t>
      </w:r>
      <w:r>
        <w:rPr>
          <w:spacing w:val="-10"/>
        </w:rPr>
        <w:t xml:space="preserve"> </w:t>
      </w:r>
      <w:r>
        <w:t>e</w:t>
      </w:r>
      <w:r>
        <w:rPr>
          <w:spacing w:val="-14"/>
        </w:rPr>
        <w:t xml:space="preserve"> </w:t>
      </w:r>
      <w:r>
        <w:t>despesas</w:t>
      </w:r>
      <w:r>
        <w:rPr>
          <w:spacing w:val="-12"/>
        </w:rPr>
        <w:t xml:space="preserve"> </w:t>
      </w:r>
      <w:r>
        <w:t xml:space="preserve">bancárias” provenientes, principalmente, de empréstimos, pode-se ter uma dimensão do que se convencionou chamar, pelo menos por uma parte dos pesquisadores, de </w:t>
      </w:r>
      <w:r>
        <w:rPr>
          <w:i/>
        </w:rPr>
        <w:t>financeirização da agricultura.</w:t>
      </w:r>
    </w:p>
    <w:p w:rsidR="00495125" w:rsidRDefault="004B1CF5">
      <w:pPr>
        <w:pStyle w:val="Corpodetexto"/>
        <w:spacing w:before="161" w:line="357" w:lineRule="auto"/>
        <w:ind w:right="898" w:firstLine="566"/>
        <w:jc w:val="both"/>
      </w:pPr>
      <w:r>
        <w:t xml:space="preserve">Incluir a transação com títulos como forma de financiamento fez o Censo acompanhar as transformações do setor, o mesmo ocorreu com o conceito de “outras despesas”, na categoria “Despesas”. No Censo 2017 aparece pela primeira vez o gasto com </w:t>
      </w:r>
      <w:r>
        <w:rPr>
          <w:i/>
        </w:rPr>
        <w:t xml:space="preserve">royalties </w:t>
      </w:r>
      <w:r>
        <w:t xml:space="preserve">de sementes, o que pode permitir aos pesquisadores ter uma dimensão, mesmo que aproximada, da questão da </w:t>
      </w:r>
      <w:r>
        <w:rPr>
          <w:i/>
        </w:rPr>
        <w:t xml:space="preserve">monopolização das sementes </w:t>
      </w:r>
      <w:r>
        <w:t>e da transgenia. O problema é que o conceito de “outras despesas” aparece agregado a outros 17 conceitos de despesas</w:t>
      </w:r>
      <w:r>
        <w:rPr>
          <w:position w:val="9"/>
          <w:sz w:val="16"/>
        </w:rPr>
        <w:t>12</w:t>
      </w:r>
      <w:r>
        <w:t>, sendo necessário, para uma boa análise do tema, que o IBGE forneça os dados separados para cada um desses conceitos.</w:t>
      </w:r>
    </w:p>
    <w:p w:rsidR="00495125" w:rsidRDefault="00495125">
      <w:pPr>
        <w:pStyle w:val="Corpodetexto"/>
        <w:ind w:left="0"/>
        <w:rPr>
          <w:sz w:val="20"/>
        </w:rPr>
      </w:pPr>
    </w:p>
    <w:p w:rsidR="00495125" w:rsidRDefault="0035746A">
      <w:pPr>
        <w:pStyle w:val="Corpodetexto"/>
        <w:spacing w:before="6"/>
        <w:ind w:left="0"/>
        <w:rPr>
          <w:sz w:val="17"/>
        </w:rPr>
      </w:pPr>
      <w:r>
        <w:rPr>
          <w:noProof/>
          <w:lang w:val="pt-BR" w:eastAsia="pt-BR" w:bidi="ar-SA"/>
        </w:rPr>
        <mc:AlternateContent>
          <mc:Choice Requires="wps">
            <w:drawing>
              <wp:anchor distT="0" distB="0" distL="0" distR="0" simplePos="0" relativeHeight="251656192" behindDoc="1" locked="0" layoutInCell="1" allowOverlap="1">
                <wp:simplePos x="0" y="0"/>
                <wp:positionH relativeFrom="page">
                  <wp:posOffset>1080770</wp:posOffset>
                </wp:positionH>
                <wp:positionV relativeFrom="paragraph">
                  <wp:posOffset>158115</wp:posOffset>
                </wp:positionV>
                <wp:extent cx="1828800" cy="0"/>
                <wp:effectExtent l="13970" t="5715" r="5080" b="13335"/>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45pt" to="229.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3FHgIAAEMEAAAOAAAAZHJzL2Uyb0RvYy54bWysU8GO2jAQvVfqP1i+QxI2pS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" strokeweight=".72pt">
                <w10:wrap type="topAndBottom" anchorx="page"/>
              </v:line>
            </w:pict>
          </mc:Fallback>
        </mc:AlternateContent>
      </w:r>
    </w:p>
    <w:p w:rsidR="00495125" w:rsidRDefault="004B1CF5">
      <w:pPr>
        <w:spacing w:before="62"/>
        <w:ind w:left="1382" w:right="903"/>
        <w:jc w:val="both"/>
        <w:rPr>
          <w:sz w:val="20"/>
        </w:rPr>
      </w:pPr>
      <w:r>
        <w:rPr>
          <w:position w:val="7"/>
          <w:sz w:val="13"/>
        </w:rPr>
        <w:t xml:space="preserve">12 </w:t>
      </w:r>
      <w:r>
        <w:rPr>
          <w:sz w:val="20"/>
        </w:rPr>
        <w:t>Aparecem novos conceitos importantes para a análise das transformações da agropecuária no que se referem as “despesas”, como por exemplo: seguro-safra e compra de indutores artificiais ou hormônios vegetais de crescimento.</w:t>
      </w:r>
    </w:p>
    <w:p w:rsidR="00495125" w:rsidRDefault="00495125">
      <w:pPr>
        <w:jc w:val="both"/>
        <w:rPr>
          <w:sz w:val="20"/>
        </w:rPr>
        <w:sectPr w:rsidR="00495125">
          <w:pgSz w:w="11910" w:h="16840"/>
          <w:pgMar w:top="1320" w:right="800" w:bottom="280" w:left="320" w:header="720" w:footer="720" w:gutter="0"/>
          <w:cols w:space="720"/>
        </w:sectPr>
      </w:pPr>
    </w:p>
    <w:p w:rsidR="00495125" w:rsidRDefault="004B1CF5">
      <w:pPr>
        <w:pStyle w:val="Ttulo1"/>
        <w:spacing w:before="76"/>
      </w:pPr>
      <w:r>
        <w:lastRenderedPageBreak/>
        <w:t>Análise dos dados preliminares do Censo Agropecuário 2017</w:t>
      </w:r>
    </w:p>
    <w:p w:rsidR="00495125" w:rsidRDefault="00495125">
      <w:pPr>
        <w:pStyle w:val="Corpodetexto"/>
        <w:spacing w:before="8"/>
        <w:ind w:left="0"/>
        <w:rPr>
          <w:b/>
          <w:sz w:val="25"/>
        </w:rPr>
      </w:pPr>
    </w:p>
    <w:p w:rsidR="00495125" w:rsidRDefault="004B1CF5">
      <w:pPr>
        <w:pStyle w:val="Corpodetexto"/>
        <w:spacing w:before="1" w:line="360" w:lineRule="auto"/>
        <w:ind w:right="897" w:firstLine="566"/>
        <w:jc w:val="both"/>
      </w:pPr>
      <w:r>
        <w:t>A tabela 1, que confronta os resultados dos dados estruturais dos Censos Agropecuários</w:t>
      </w:r>
      <w:r>
        <w:rPr>
          <w:spacing w:val="-11"/>
        </w:rPr>
        <w:t xml:space="preserve"> </w:t>
      </w:r>
      <w:r>
        <w:t>de</w:t>
      </w:r>
      <w:r>
        <w:rPr>
          <w:spacing w:val="-12"/>
        </w:rPr>
        <w:t xml:space="preserve"> </w:t>
      </w:r>
      <w:r>
        <w:t>1975</w:t>
      </w:r>
      <w:r>
        <w:rPr>
          <w:spacing w:val="-8"/>
        </w:rPr>
        <w:t xml:space="preserve"> </w:t>
      </w:r>
      <w:r>
        <w:t>a</w:t>
      </w:r>
      <w:r>
        <w:rPr>
          <w:spacing w:val="-10"/>
        </w:rPr>
        <w:t xml:space="preserve"> </w:t>
      </w:r>
      <w:r>
        <w:t>2017,</w:t>
      </w:r>
      <w:r>
        <w:rPr>
          <w:spacing w:val="-10"/>
        </w:rPr>
        <w:t xml:space="preserve"> </w:t>
      </w:r>
      <w:r>
        <w:t>reúne</w:t>
      </w:r>
      <w:r>
        <w:rPr>
          <w:spacing w:val="-12"/>
        </w:rPr>
        <w:t xml:space="preserve"> </w:t>
      </w:r>
      <w:r>
        <w:t>os</w:t>
      </w:r>
      <w:r>
        <w:rPr>
          <w:spacing w:val="-11"/>
        </w:rPr>
        <w:t xml:space="preserve"> </w:t>
      </w:r>
      <w:r>
        <w:t>principais</w:t>
      </w:r>
      <w:r>
        <w:rPr>
          <w:spacing w:val="-7"/>
        </w:rPr>
        <w:t xml:space="preserve"> </w:t>
      </w:r>
      <w:r>
        <w:t>dados</w:t>
      </w:r>
      <w:r>
        <w:rPr>
          <w:spacing w:val="-11"/>
        </w:rPr>
        <w:t xml:space="preserve"> </w:t>
      </w:r>
      <w:r>
        <w:t>brutos</w:t>
      </w:r>
      <w:r>
        <w:rPr>
          <w:spacing w:val="-10"/>
        </w:rPr>
        <w:t xml:space="preserve"> </w:t>
      </w:r>
      <w:r>
        <w:t>sobre</w:t>
      </w:r>
      <w:r>
        <w:rPr>
          <w:spacing w:val="-13"/>
        </w:rPr>
        <w:t xml:space="preserve"> </w:t>
      </w:r>
      <w:r>
        <w:t>o</w:t>
      </w:r>
      <w:r>
        <w:rPr>
          <w:spacing w:val="-11"/>
        </w:rPr>
        <w:t xml:space="preserve"> </w:t>
      </w:r>
      <w:r>
        <w:t>desenvolvimento da agropecuária brasileira. Como tentei fazer no decorrer do texto, o foco da análise será nas transformações entre 2006 e 2017, especificamente nos dados que mais chamaram a atenção nessa publicação</w:t>
      </w:r>
      <w:r>
        <w:rPr>
          <w:spacing w:val="1"/>
        </w:rPr>
        <w:t xml:space="preserve"> </w:t>
      </w:r>
      <w:r>
        <w:t>preliminar.</w:t>
      </w:r>
    </w:p>
    <w:p w:rsidR="00495125" w:rsidRDefault="004B1CF5">
      <w:pPr>
        <w:pStyle w:val="Corpodetexto"/>
        <w:spacing w:before="159" w:line="360" w:lineRule="auto"/>
        <w:ind w:right="896" w:firstLine="566"/>
        <w:jc w:val="both"/>
      </w:pPr>
      <w:r>
        <w:rPr>
          <w:color w:val="18151F"/>
        </w:rPr>
        <w:t>O número total de estabelecimentos agropecuários diminuiu e a área ocupada aumentou no Brasil, o que pode indicar concentração fundiária. Ocorreu uma redução</w:t>
      </w:r>
      <w:r>
        <w:rPr>
          <w:color w:val="18151F"/>
          <w:spacing w:val="-23"/>
        </w:rPr>
        <w:t xml:space="preserve"> </w:t>
      </w:r>
      <w:r>
        <w:rPr>
          <w:color w:val="18151F"/>
        </w:rPr>
        <w:t>de 2% no número de estabelecimentos, em 2006 eram 5.175.636 milhões de estabelecimentos com área total de 333.</w:t>
      </w:r>
      <w:r>
        <w:t>680.037 milhões de hectares; em 2017</w:t>
      </w:r>
      <w:r>
        <w:rPr>
          <w:spacing w:val="16"/>
        </w:rPr>
        <w:t xml:space="preserve"> </w:t>
      </w:r>
      <w:proofErr w:type="gramStart"/>
      <w:r>
        <w:t>eram</w:t>
      </w:r>
      <w:proofErr w:type="gramEnd"/>
    </w:p>
    <w:p w:rsidR="00495125" w:rsidRDefault="004B1CF5">
      <w:pPr>
        <w:pStyle w:val="Corpodetexto"/>
        <w:spacing w:before="1" w:line="360" w:lineRule="auto"/>
        <w:ind w:right="898"/>
        <w:jc w:val="both"/>
      </w:pPr>
      <w:r>
        <w:t xml:space="preserve">5.072.152 estabelecimentos com área total de 350.253.329 hectares (aumento de 5%, o equivalente a uma área do tamanho do Estado do Acre). Como o IBGE estranhamente não calculou o Índice de GINI para essa versão </w:t>
      </w:r>
      <w:r>
        <w:rPr>
          <w:color w:val="18151F"/>
        </w:rPr>
        <w:t>preliminar</w:t>
      </w:r>
      <w:proofErr w:type="gramStart"/>
      <w:r>
        <w:rPr>
          <w:color w:val="18151F"/>
        </w:rPr>
        <w:t>, resta</w:t>
      </w:r>
      <w:proofErr w:type="gramEnd"/>
      <w:r>
        <w:rPr>
          <w:color w:val="18151F"/>
        </w:rPr>
        <w:t xml:space="preserve"> esperar a publicação final indicada para julho de 2019.</w:t>
      </w:r>
    </w:p>
    <w:p w:rsidR="00495125" w:rsidRDefault="004B1CF5">
      <w:pPr>
        <w:pStyle w:val="Corpodetexto"/>
        <w:spacing w:before="159" w:line="357" w:lineRule="auto"/>
        <w:ind w:right="894" w:firstLine="566"/>
        <w:jc w:val="both"/>
      </w:pPr>
      <w:r>
        <w:t xml:space="preserve">A diminuição </w:t>
      </w:r>
      <w:r>
        <w:rPr>
          <w:color w:val="18151F"/>
        </w:rPr>
        <w:t>no número de estabelecimentos pode ter sido causada pela mudança metodológica</w:t>
      </w:r>
      <w:r>
        <w:rPr>
          <w:color w:val="18151F"/>
          <w:spacing w:val="-3"/>
        </w:rPr>
        <w:t xml:space="preserve"> </w:t>
      </w:r>
      <w:r>
        <w:rPr>
          <w:color w:val="18151F"/>
        </w:rPr>
        <w:t>do</w:t>
      </w:r>
      <w:r>
        <w:rPr>
          <w:color w:val="18151F"/>
          <w:spacing w:val="-4"/>
        </w:rPr>
        <w:t xml:space="preserve"> </w:t>
      </w:r>
      <w:r>
        <w:rPr>
          <w:color w:val="18151F"/>
        </w:rPr>
        <w:t>Censo</w:t>
      </w:r>
      <w:r>
        <w:rPr>
          <w:color w:val="18151F"/>
          <w:spacing w:val="-4"/>
        </w:rPr>
        <w:t xml:space="preserve"> </w:t>
      </w:r>
      <w:r>
        <w:rPr>
          <w:color w:val="18151F"/>
        </w:rPr>
        <w:t>a</w:t>
      </w:r>
      <w:r>
        <w:rPr>
          <w:color w:val="18151F"/>
          <w:spacing w:val="-3"/>
        </w:rPr>
        <w:t xml:space="preserve"> </w:t>
      </w:r>
      <w:r>
        <w:rPr>
          <w:color w:val="18151F"/>
        </w:rPr>
        <w:t>respeito</w:t>
      </w:r>
      <w:r>
        <w:rPr>
          <w:color w:val="18151F"/>
          <w:spacing w:val="-3"/>
        </w:rPr>
        <w:t xml:space="preserve"> </w:t>
      </w:r>
      <w:r>
        <w:rPr>
          <w:color w:val="18151F"/>
        </w:rPr>
        <w:t>do</w:t>
      </w:r>
      <w:r>
        <w:rPr>
          <w:color w:val="18151F"/>
          <w:spacing w:val="-1"/>
        </w:rPr>
        <w:t xml:space="preserve"> </w:t>
      </w:r>
      <w:r>
        <w:rPr>
          <w:color w:val="18151F"/>
        </w:rPr>
        <w:t>conceito</w:t>
      </w:r>
      <w:r>
        <w:rPr>
          <w:color w:val="18151F"/>
          <w:spacing w:val="-4"/>
        </w:rPr>
        <w:t xml:space="preserve"> </w:t>
      </w:r>
      <w:r>
        <w:rPr>
          <w:color w:val="18151F"/>
        </w:rPr>
        <w:t>de</w:t>
      </w:r>
      <w:r>
        <w:rPr>
          <w:color w:val="18151F"/>
          <w:spacing w:val="-5"/>
        </w:rPr>
        <w:t xml:space="preserve"> </w:t>
      </w:r>
      <w:r>
        <w:rPr>
          <w:color w:val="18151F"/>
        </w:rPr>
        <w:t>“produtor</w:t>
      </w:r>
      <w:r>
        <w:rPr>
          <w:color w:val="18151F"/>
          <w:spacing w:val="-3"/>
        </w:rPr>
        <w:t xml:space="preserve"> </w:t>
      </w:r>
      <w:r>
        <w:rPr>
          <w:color w:val="18151F"/>
        </w:rPr>
        <w:t>sem</w:t>
      </w:r>
      <w:r>
        <w:rPr>
          <w:color w:val="18151F"/>
          <w:spacing w:val="-3"/>
        </w:rPr>
        <w:t xml:space="preserve"> </w:t>
      </w:r>
      <w:r>
        <w:rPr>
          <w:color w:val="18151F"/>
        </w:rPr>
        <w:t>área”</w:t>
      </w:r>
      <w:r>
        <w:rPr>
          <w:color w:val="18151F"/>
          <w:spacing w:val="-5"/>
        </w:rPr>
        <w:t xml:space="preserve"> </w:t>
      </w:r>
      <w:r>
        <w:rPr>
          <w:color w:val="18151F"/>
        </w:rPr>
        <w:t>ou</w:t>
      </w:r>
      <w:r>
        <w:rPr>
          <w:color w:val="18151F"/>
          <w:spacing w:val="-4"/>
        </w:rPr>
        <w:t xml:space="preserve"> </w:t>
      </w:r>
      <w:r>
        <w:rPr>
          <w:color w:val="18151F"/>
        </w:rPr>
        <w:t>da</w:t>
      </w:r>
      <w:r>
        <w:rPr>
          <w:color w:val="18151F"/>
          <w:spacing w:val="-2"/>
        </w:rPr>
        <w:t xml:space="preserve"> </w:t>
      </w:r>
      <w:r>
        <w:rPr>
          <w:color w:val="18151F"/>
        </w:rPr>
        <w:t>mudança</w:t>
      </w:r>
      <w:r>
        <w:rPr>
          <w:color w:val="18151F"/>
          <w:spacing w:val="-5"/>
        </w:rPr>
        <w:t xml:space="preserve"> </w:t>
      </w:r>
      <w:r>
        <w:rPr>
          <w:color w:val="18151F"/>
        </w:rPr>
        <w:t xml:space="preserve">do período e data de referência da coleta que desrespeitou o ano civil/agrícola. Entretanto, essa redução contrasta com a ampliação da busca por terras devido à expansão das </w:t>
      </w:r>
      <w:r>
        <w:rPr>
          <w:i/>
          <w:color w:val="18151F"/>
        </w:rPr>
        <w:t xml:space="preserve">commodities </w:t>
      </w:r>
      <w:r>
        <w:rPr>
          <w:color w:val="18151F"/>
        </w:rPr>
        <w:t>impulsionada pela demanda asiática e com as conquistas da luta</w:t>
      </w:r>
      <w:r>
        <w:rPr>
          <w:color w:val="18151F"/>
          <w:spacing w:val="-31"/>
        </w:rPr>
        <w:t xml:space="preserve"> </w:t>
      </w:r>
      <w:r>
        <w:rPr>
          <w:color w:val="18151F"/>
        </w:rPr>
        <w:t>organizada pela terra na efetivação de assentamento rurais</w:t>
      </w:r>
      <w:r>
        <w:rPr>
          <w:color w:val="18151F"/>
          <w:position w:val="9"/>
          <w:sz w:val="16"/>
        </w:rPr>
        <w:t xml:space="preserve">13 </w:t>
      </w:r>
      <w:r>
        <w:rPr>
          <w:color w:val="18151F"/>
        </w:rPr>
        <w:t>e terras quilombolas no período. A</w:t>
      </w:r>
      <w:r>
        <w:rPr>
          <w:color w:val="18151F"/>
          <w:spacing w:val="-31"/>
        </w:rPr>
        <w:t xml:space="preserve"> </w:t>
      </w:r>
      <w:r>
        <w:rPr>
          <w:color w:val="18151F"/>
        </w:rPr>
        <w:t>crise econômica global de 2008 também intensificou a busca por terras, bem patrimonial recentemente considerado como ativo financeiro que não se desvalorizou com a crise. Mas este contraste pode ser relativizado caso se considere que a “corrida por terras”,</w:t>
      </w:r>
      <w:r>
        <w:rPr>
          <w:color w:val="18151F"/>
          <w:spacing w:val="-33"/>
        </w:rPr>
        <w:t xml:space="preserve"> </w:t>
      </w:r>
      <w:r>
        <w:rPr>
          <w:color w:val="18151F"/>
        </w:rPr>
        <w:t>que caracterizou</w:t>
      </w:r>
      <w:r>
        <w:rPr>
          <w:color w:val="18151F"/>
          <w:spacing w:val="-5"/>
        </w:rPr>
        <w:t xml:space="preserve"> </w:t>
      </w:r>
      <w:r>
        <w:rPr>
          <w:color w:val="18151F"/>
        </w:rPr>
        <w:t>os</w:t>
      </w:r>
      <w:r>
        <w:rPr>
          <w:color w:val="18151F"/>
          <w:spacing w:val="-4"/>
        </w:rPr>
        <w:t xml:space="preserve"> </w:t>
      </w:r>
      <w:r>
        <w:rPr>
          <w:color w:val="18151F"/>
        </w:rPr>
        <w:t>últimos</w:t>
      </w:r>
      <w:r>
        <w:rPr>
          <w:color w:val="18151F"/>
          <w:spacing w:val="-4"/>
        </w:rPr>
        <w:t xml:space="preserve"> </w:t>
      </w:r>
      <w:r>
        <w:rPr>
          <w:color w:val="18151F"/>
        </w:rPr>
        <w:t>10</w:t>
      </w:r>
      <w:r>
        <w:rPr>
          <w:color w:val="18151F"/>
          <w:spacing w:val="-5"/>
        </w:rPr>
        <w:t xml:space="preserve"> </w:t>
      </w:r>
      <w:r>
        <w:rPr>
          <w:color w:val="18151F"/>
        </w:rPr>
        <w:t>anos,</w:t>
      </w:r>
      <w:r>
        <w:rPr>
          <w:color w:val="18151F"/>
          <w:spacing w:val="-4"/>
        </w:rPr>
        <w:t xml:space="preserve"> </w:t>
      </w:r>
      <w:proofErr w:type="gramStart"/>
      <w:r>
        <w:rPr>
          <w:color w:val="18151F"/>
        </w:rPr>
        <w:t>resultam</w:t>
      </w:r>
      <w:proofErr w:type="gramEnd"/>
      <w:r>
        <w:rPr>
          <w:color w:val="18151F"/>
          <w:spacing w:val="-4"/>
        </w:rPr>
        <w:t xml:space="preserve"> </w:t>
      </w:r>
      <w:r>
        <w:rPr>
          <w:color w:val="18151F"/>
        </w:rPr>
        <w:t>em</w:t>
      </w:r>
      <w:r>
        <w:rPr>
          <w:color w:val="18151F"/>
          <w:spacing w:val="-3"/>
        </w:rPr>
        <w:t xml:space="preserve"> </w:t>
      </w:r>
      <w:r>
        <w:rPr>
          <w:color w:val="18151F"/>
        </w:rPr>
        <w:t>concentração</w:t>
      </w:r>
      <w:r>
        <w:rPr>
          <w:color w:val="18151F"/>
          <w:spacing w:val="-4"/>
        </w:rPr>
        <w:t xml:space="preserve"> </w:t>
      </w:r>
      <w:r>
        <w:rPr>
          <w:color w:val="18151F"/>
        </w:rPr>
        <w:t>fundiária,</w:t>
      </w:r>
      <w:r>
        <w:rPr>
          <w:color w:val="18151F"/>
          <w:spacing w:val="-5"/>
        </w:rPr>
        <w:t xml:space="preserve"> </w:t>
      </w:r>
      <w:r>
        <w:rPr>
          <w:color w:val="18151F"/>
        </w:rPr>
        <w:t>o</w:t>
      </w:r>
      <w:r>
        <w:rPr>
          <w:color w:val="18151F"/>
          <w:spacing w:val="-4"/>
        </w:rPr>
        <w:t xml:space="preserve"> </w:t>
      </w:r>
      <w:r>
        <w:rPr>
          <w:color w:val="18151F"/>
        </w:rPr>
        <w:t>que</w:t>
      </w:r>
      <w:r>
        <w:rPr>
          <w:color w:val="18151F"/>
          <w:spacing w:val="-2"/>
        </w:rPr>
        <w:t xml:space="preserve"> </w:t>
      </w:r>
      <w:r>
        <w:rPr>
          <w:color w:val="18151F"/>
        </w:rPr>
        <w:t>faz</w:t>
      </w:r>
      <w:r>
        <w:rPr>
          <w:color w:val="18151F"/>
          <w:spacing w:val="-4"/>
        </w:rPr>
        <w:t xml:space="preserve"> </w:t>
      </w:r>
      <w:r>
        <w:rPr>
          <w:color w:val="18151F"/>
        </w:rPr>
        <w:t>ampliar</w:t>
      </w:r>
      <w:r>
        <w:rPr>
          <w:color w:val="18151F"/>
          <w:spacing w:val="-5"/>
        </w:rPr>
        <w:t xml:space="preserve"> </w:t>
      </w:r>
      <w:r>
        <w:rPr>
          <w:color w:val="18151F"/>
        </w:rPr>
        <w:t>a área ocupada e não necessariamente o número de</w:t>
      </w:r>
      <w:r>
        <w:rPr>
          <w:color w:val="18151F"/>
          <w:spacing w:val="-6"/>
        </w:rPr>
        <w:t xml:space="preserve"> </w:t>
      </w:r>
      <w:r>
        <w:rPr>
          <w:color w:val="18151F"/>
        </w:rPr>
        <w:t>estabelecimentos.</w:t>
      </w:r>
    </w:p>
    <w:p w:rsidR="00495125" w:rsidRDefault="00495125">
      <w:pPr>
        <w:pStyle w:val="Corpodetexto"/>
        <w:ind w:left="0"/>
        <w:rPr>
          <w:sz w:val="20"/>
        </w:rPr>
      </w:pPr>
    </w:p>
    <w:p w:rsidR="00495125" w:rsidRDefault="00495125">
      <w:pPr>
        <w:pStyle w:val="Corpodetexto"/>
        <w:ind w:left="0"/>
        <w:rPr>
          <w:sz w:val="20"/>
        </w:rPr>
      </w:pPr>
    </w:p>
    <w:p w:rsidR="00495125" w:rsidRDefault="00495125">
      <w:pPr>
        <w:pStyle w:val="Corpodetexto"/>
        <w:ind w:left="0"/>
        <w:rPr>
          <w:sz w:val="20"/>
        </w:rPr>
      </w:pPr>
    </w:p>
    <w:p w:rsidR="00495125" w:rsidRDefault="00495125">
      <w:pPr>
        <w:pStyle w:val="Corpodetexto"/>
        <w:ind w:left="0"/>
        <w:rPr>
          <w:sz w:val="20"/>
        </w:rPr>
      </w:pPr>
    </w:p>
    <w:p w:rsidR="00495125" w:rsidRDefault="00495125">
      <w:pPr>
        <w:pStyle w:val="Corpodetexto"/>
        <w:ind w:left="0"/>
        <w:rPr>
          <w:sz w:val="20"/>
        </w:rPr>
      </w:pPr>
    </w:p>
    <w:p w:rsidR="00495125" w:rsidRDefault="00495125">
      <w:pPr>
        <w:pStyle w:val="Corpodetexto"/>
        <w:ind w:left="0"/>
        <w:rPr>
          <w:sz w:val="20"/>
        </w:rPr>
      </w:pPr>
    </w:p>
    <w:p w:rsidR="00495125" w:rsidRDefault="00495125">
      <w:pPr>
        <w:pStyle w:val="Corpodetexto"/>
        <w:ind w:left="0"/>
        <w:rPr>
          <w:sz w:val="20"/>
        </w:rPr>
      </w:pPr>
    </w:p>
    <w:p w:rsidR="00495125" w:rsidRDefault="00495125">
      <w:pPr>
        <w:pStyle w:val="Corpodetexto"/>
        <w:ind w:left="0"/>
        <w:rPr>
          <w:sz w:val="20"/>
        </w:rPr>
      </w:pPr>
    </w:p>
    <w:p w:rsidR="00495125" w:rsidRDefault="00495125">
      <w:pPr>
        <w:pStyle w:val="Corpodetexto"/>
        <w:ind w:left="0"/>
        <w:rPr>
          <w:sz w:val="20"/>
        </w:rPr>
      </w:pPr>
    </w:p>
    <w:p w:rsidR="00495125" w:rsidRDefault="0035746A">
      <w:pPr>
        <w:pStyle w:val="Corpodetexto"/>
        <w:spacing w:before="4"/>
        <w:ind w:left="0"/>
      </w:pPr>
      <w:r>
        <w:rPr>
          <w:noProof/>
          <w:lang w:val="pt-BR" w:eastAsia="pt-BR" w:bidi="ar-SA"/>
        </w:rPr>
        <mc:AlternateContent>
          <mc:Choice Requires="wps">
            <w:drawing>
              <wp:anchor distT="0" distB="0" distL="0" distR="0" simplePos="0" relativeHeight="251657216" behindDoc="1" locked="0" layoutInCell="1" allowOverlap="1">
                <wp:simplePos x="0" y="0"/>
                <wp:positionH relativeFrom="page">
                  <wp:posOffset>1080770</wp:posOffset>
                </wp:positionH>
                <wp:positionV relativeFrom="paragraph">
                  <wp:posOffset>207645</wp:posOffset>
                </wp:positionV>
                <wp:extent cx="1828800" cy="0"/>
                <wp:effectExtent l="13970" t="7620" r="5080" b="1143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6.35pt" to="229.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G6HQIAAEM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" strokeweight=".72pt">
                <w10:wrap type="topAndBottom" anchorx="page"/>
              </v:line>
            </w:pict>
          </mc:Fallback>
        </mc:AlternateContent>
      </w:r>
    </w:p>
    <w:p w:rsidR="00495125" w:rsidRDefault="004B1CF5">
      <w:pPr>
        <w:spacing w:before="62"/>
        <w:ind w:left="1382" w:right="904"/>
        <w:jc w:val="both"/>
        <w:rPr>
          <w:sz w:val="20"/>
        </w:rPr>
      </w:pPr>
      <w:r>
        <w:rPr>
          <w:position w:val="7"/>
          <w:sz w:val="13"/>
        </w:rPr>
        <w:t xml:space="preserve">13 </w:t>
      </w:r>
      <w:r>
        <w:rPr>
          <w:sz w:val="20"/>
        </w:rPr>
        <w:t xml:space="preserve">Não temos os dados oficiais, mas sabemos que </w:t>
      </w:r>
      <w:proofErr w:type="gramStart"/>
      <w:r>
        <w:rPr>
          <w:sz w:val="20"/>
        </w:rPr>
        <w:t>muitas estabelecimentos</w:t>
      </w:r>
      <w:proofErr w:type="gramEnd"/>
      <w:r>
        <w:rPr>
          <w:sz w:val="20"/>
        </w:rPr>
        <w:t xml:space="preserve"> agropecuários foram formados a partir do assentamento das famílias em projetos de reforma agrária. Cada assentamento é fracionado em lotes por famílias, o que significa que cada lote é um</w:t>
      </w:r>
      <w:r>
        <w:rPr>
          <w:spacing w:val="-8"/>
          <w:sz w:val="20"/>
        </w:rPr>
        <w:t xml:space="preserve"> </w:t>
      </w:r>
      <w:r>
        <w:rPr>
          <w:sz w:val="20"/>
        </w:rPr>
        <w:t>estabelecimento.</w:t>
      </w:r>
    </w:p>
    <w:p w:rsidR="00495125" w:rsidRDefault="00495125">
      <w:pPr>
        <w:jc w:val="both"/>
        <w:rPr>
          <w:sz w:val="20"/>
        </w:rPr>
        <w:sectPr w:rsidR="00495125">
          <w:pgSz w:w="11910" w:h="16840"/>
          <w:pgMar w:top="1320" w:right="800" w:bottom="280" w:left="320" w:header="720" w:footer="720" w:gutter="0"/>
          <w:cols w:space="720"/>
        </w:sectPr>
      </w:pPr>
    </w:p>
    <w:p w:rsidR="00495125" w:rsidRDefault="004B1CF5">
      <w:pPr>
        <w:pStyle w:val="Ttulo1"/>
        <w:spacing w:before="72" w:line="264" w:lineRule="auto"/>
        <w:ind w:left="3909" w:right="1585" w:hanging="1832"/>
      </w:pPr>
      <w:r>
        <w:lastRenderedPageBreak/>
        <w:t xml:space="preserve">Tabela 1 </w:t>
      </w:r>
      <w:r>
        <w:rPr>
          <w:b w:val="0"/>
        </w:rPr>
        <w:t xml:space="preserve">- </w:t>
      </w:r>
      <w:r>
        <w:t>Confronto dos resultados dos dados estruturais dos Censos Agropecuários Brasil – 1975/2017</w:t>
      </w:r>
    </w:p>
    <w:p w:rsidR="00495125" w:rsidRDefault="00495125">
      <w:pPr>
        <w:pStyle w:val="Corpodetexto"/>
        <w:ind w:left="0"/>
        <w:rPr>
          <w:b/>
          <w:sz w:val="20"/>
        </w:rPr>
      </w:pPr>
    </w:p>
    <w:p w:rsidR="00495125" w:rsidRDefault="00495125">
      <w:pPr>
        <w:pStyle w:val="Corpodetexto"/>
        <w:spacing w:before="10"/>
        <w:ind w:left="0"/>
        <w:rPr>
          <w:b/>
          <w:sz w:val="13"/>
        </w:rPr>
      </w:pPr>
    </w:p>
    <w:tbl>
      <w:tblPr>
        <w:tblStyle w:val="TableNormal"/>
        <w:tblW w:w="0" w:type="auto"/>
        <w:tblInd w:w="153" w:type="dxa"/>
        <w:tblLayout w:type="fixed"/>
        <w:tblLook w:val="01E0" w:firstRow="1" w:lastRow="1" w:firstColumn="1" w:lastColumn="1" w:noHBand="0" w:noVBand="0"/>
      </w:tblPr>
      <w:tblGrid>
        <w:gridCol w:w="2753"/>
        <w:gridCol w:w="1287"/>
        <w:gridCol w:w="1291"/>
        <w:gridCol w:w="1291"/>
        <w:gridCol w:w="1286"/>
        <w:gridCol w:w="1296"/>
        <w:gridCol w:w="1324"/>
      </w:tblGrid>
      <w:tr w:rsidR="00495125">
        <w:trPr>
          <w:trHeight w:val="304"/>
        </w:trPr>
        <w:tc>
          <w:tcPr>
            <w:tcW w:w="2753" w:type="dxa"/>
            <w:vMerge w:val="restart"/>
            <w:tcBorders>
              <w:top w:val="single" w:sz="4" w:space="0" w:color="000000"/>
              <w:bottom w:val="single" w:sz="4" w:space="0" w:color="000000"/>
              <w:right w:val="single" w:sz="4" w:space="0" w:color="000000"/>
            </w:tcBorders>
          </w:tcPr>
          <w:p w:rsidR="00495125" w:rsidRDefault="00495125">
            <w:pPr>
              <w:pStyle w:val="TableParagraph"/>
              <w:spacing w:before="2"/>
              <w:rPr>
                <w:b/>
                <w:sz w:val="12"/>
              </w:rPr>
            </w:pPr>
          </w:p>
          <w:p w:rsidR="00495125" w:rsidRDefault="004B1CF5">
            <w:pPr>
              <w:pStyle w:val="TableParagraph"/>
              <w:ind w:left="897" w:right="903"/>
              <w:jc w:val="center"/>
              <w:rPr>
                <w:sz w:val="13"/>
              </w:rPr>
            </w:pPr>
            <w:r>
              <w:rPr>
                <w:sz w:val="13"/>
              </w:rPr>
              <w:t>Dados estruturais</w:t>
            </w:r>
          </w:p>
        </w:tc>
        <w:tc>
          <w:tcPr>
            <w:tcW w:w="7775" w:type="dxa"/>
            <w:gridSpan w:val="6"/>
            <w:tcBorders>
              <w:top w:val="single" w:sz="4" w:space="0" w:color="000000"/>
              <w:left w:val="single" w:sz="4" w:space="0" w:color="000000"/>
              <w:bottom w:val="single" w:sz="4" w:space="0" w:color="000000"/>
            </w:tcBorders>
          </w:tcPr>
          <w:p w:rsidR="00495125" w:rsidRDefault="004B1CF5">
            <w:pPr>
              <w:pStyle w:val="TableParagraph"/>
              <w:spacing w:line="143" w:lineRule="exact"/>
              <w:ind w:left="3683" w:right="3671"/>
              <w:jc w:val="center"/>
              <w:rPr>
                <w:sz w:val="13"/>
              </w:rPr>
            </w:pPr>
            <w:r>
              <w:rPr>
                <w:sz w:val="13"/>
              </w:rPr>
              <w:t>Censos</w:t>
            </w:r>
          </w:p>
        </w:tc>
      </w:tr>
      <w:tr w:rsidR="00495125">
        <w:trPr>
          <w:trHeight w:val="287"/>
        </w:trPr>
        <w:tc>
          <w:tcPr>
            <w:tcW w:w="2753" w:type="dxa"/>
            <w:vMerge/>
            <w:tcBorders>
              <w:top w:val="nil"/>
              <w:bottom w:val="single" w:sz="4" w:space="0" w:color="000000"/>
              <w:right w:val="single" w:sz="4" w:space="0" w:color="000000"/>
            </w:tcBorders>
          </w:tcPr>
          <w:p w:rsidR="00495125" w:rsidRDefault="00495125">
            <w:pPr>
              <w:rPr>
                <w:sz w:val="2"/>
                <w:szCs w:val="2"/>
              </w:rPr>
            </w:pPr>
          </w:p>
        </w:tc>
        <w:tc>
          <w:tcPr>
            <w:tcW w:w="1287" w:type="dxa"/>
            <w:tcBorders>
              <w:top w:val="single" w:sz="4" w:space="0" w:color="000000"/>
              <w:left w:val="single" w:sz="4" w:space="0" w:color="000000"/>
              <w:bottom w:val="single" w:sz="4" w:space="0" w:color="000000"/>
              <w:right w:val="single" w:sz="4" w:space="0" w:color="000000"/>
            </w:tcBorders>
          </w:tcPr>
          <w:p w:rsidR="00495125" w:rsidRDefault="004B1CF5">
            <w:pPr>
              <w:pStyle w:val="TableParagraph"/>
              <w:spacing w:line="143" w:lineRule="exact"/>
              <w:ind w:left="477" w:right="499"/>
              <w:jc w:val="center"/>
              <w:rPr>
                <w:sz w:val="13"/>
              </w:rPr>
            </w:pPr>
            <w:r>
              <w:rPr>
                <w:sz w:val="13"/>
              </w:rPr>
              <w:t>1975</w:t>
            </w:r>
          </w:p>
        </w:tc>
        <w:tc>
          <w:tcPr>
            <w:tcW w:w="1291" w:type="dxa"/>
            <w:tcBorders>
              <w:top w:val="single" w:sz="4" w:space="0" w:color="000000"/>
              <w:left w:val="single" w:sz="4" w:space="0" w:color="000000"/>
              <w:bottom w:val="single" w:sz="4" w:space="0" w:color="000000"/>
              <w:right w:val="single" w:sz="4" w:space="0" w:color="000000"/>
            </w:tcBorders>
          </w:tcPr>
          <w:p w:rsidR="00495125" w:rsidRDefault="004B1CF5">
            <w:pPr>
              <w:pStyle w:val="TableParagraph"/>
              <w:spacing w:line="143" w:lineRule="exact"/>
              <w:ind w:left="479" w:right="500"/>
              <w:jc w:val="center"/>
              <w:rPr>
                <w:sz w:val="13"/>
              </w:rPr>
            </w:pPr>
            <w:r>
              <w:rPr>
                <w:sz w:val="13"/>
              </w:rPr>
              <w:t>1980</w:t>
            </w:r>
          </w:p>
        </w:tc>
        <w:tc>
          <w:tcPr>
            <w:tcW w:w="1291" w:type="dxa"/>
            <w:tcBorders>
              <w:top w:val="single" w:sz="4" w:space="0" w:color="000000"/>
              <w:left w:val="single" w:sz="4" w:space="0" w:color="000000"/>
              <w:bottom w:val="single" w:sz="4" w:space="0" w:color="000000"/>
              <w:right w:val="single" w:sz="4" w:space="0" w:color="000000"/>
            </w:tcBorders>
          </w:tcPr>
          <w:p w:rsidR="00495125" w:rsidRDefault="004B1CF5">
            <w:pPr>
              <w:pStyle w:val="TableParagraph"/>
              <w:spacing w:line="143" w:lineRule="exact"/>
              <w:ind w:left="479" w:right="501"/>
              <w:jc w:val="center"/>
              <w:rPr>
                <w:sz w:val="13"/>
              </w:rPr>
            </w:pPr>
            <w:r>
              <w:rPr>
                <w:sz w:val="13"/>
              </w:rPr>
              <w:t>1985</w:t>
            </w:r>
          </w:p>
        </w:tc>
        <w:tc>
          <w:tcPr>
            <w:tcW w:w="1286" w:type="dxa"/>
            <w:tcBorders>
              <w:top w:val="single" w:sz="4" w:space="0" w:color="000000"/>
              <w:left w:val="single" w:sz="4" w:space="0" w:color="000000"/>
              <w:bottom w:val="single" w:sz="4" w:space="0" w:color="000000"/>
              <w:right w:val="single" w:sz="4" w:space="0" w:color="000000"/>
            </w:tcBorders>
          </w:tcPr>
          <w:p w:rsidR="00495125" w:rsidRDefault="004B1CF5">
            <w:pPr>
              <w:pStyle w:val="TableParagraph"/>
              <w:spacing w:line="143" w:lineRule="exact"/>
              <w:ind w:left="346"/>
              <w:rPr>
                <w:sz w:val="13"/>
              </w:rPr>
            </w:pPr>
            <w:r>
              <w:rPr>
                <w:sz w:val="13"/>
              </w:rPr>
              <w:t>1995-1996</w:t>
            </w:r>
          </w:p>
        </w:tc>
        <w:tc>
          <w:tcPr>
            <w:tcW w:w="1296" w:type="dxa"/>
            <w:tcBorders>
              <w:top w:val="single" w:sz="4" w:space="0" w:color="000000"/>
              <w:left w:val="single" w:sz="4" w:space="0" w:color="000000"/>
              <w:bottom w:val="single" w:sz="4" w:space="0" w:color="000000"/>
              <w:right w:val="single" w:sz="4" w:space="0" w:color="000000"/>
            </w:tcBorders>
          </w:tcPr>
          <w:p w:rsidR="00495125" w:rsidRDefault="004B1CF5">
            <w:pPr>
              <w:pStyle w:val="TableParagraph"/>
              <w:spacing w:line="143" w:lineRule="exact"/>
              <w:ind w:left="483" w:right="502"/>
              <w:jc w:val="center"/>
              <w:rPr>
                <w:sz w:val="13"/>
              </w:rPr>
            </w:pPr>
            <w:r>
              <w:rPr>
                <w:sz w:val="13"/>
              </w:rPr>
              <w:t>2006</w:t>
            </w:r>
          </w:p>
        </w:tc>
        <w:tc>
          <w:tcPr>
            <w:tcW w:w="1324" w:type="dxa"/>
            <w:tcBorders>
              <w:top w:val="single" w:sz="4" w:space="0" w:color="000000"/>
              <w:left w:val="single" w:sz="4" w:space="0" w:color="000000"/>
              <w:bottom w:val="single" w:sz="4" w:space="0" w:color="000000"/>
            </w:tcBorders>
          </w:tcPr>
          <w:p w:rsidR="00495125" w:rsidRDefault="004B1CF5">
            <w:pPr>
              <w:pStyle w:val="TableParagraph"/>
              <w:spacing w:line="143" w:lineRule="exact"/>
              <w:ind w:left="441" w:right="425"/>
              <w:jc w:val="center"/>
              <w:rPr>
                <w:sz w:val="13"/>
              </w:rPr>
            </w:pPr>
            <w:r>
              <w:rPr>
                <w:sz w:val="13"/>
              </w:rPr>
              <w:t>2017(1)</w:t>
            </w:r>
          </w:p>
        </w:tc>
      </w:tr>
      <w:tr w:rsidR="00495125">
        <w:trPr>
          <w:trHeight w:val="259"/>
        </w:trPr>
        <w:tc>
          <w:tcPr>
            <w:tcW w:w="2753" w:type="dxa"/>
            <w:tcBorders>
              <w:top w:val="single" w:sz="4" w:space="0" w:color="000000"/>
            </w:tcBorders>
          </w:tcPr>
          <w:p w:rsidR="00495125" w:rsidRDefault="004B1CF5">
            <w:pPr>
              <w:pStyle w:val="TableParagraph"/>
              <w:spacing w:before="15"/>
              <w:ind w:left="256"/>
              <w:rPr>
                <w:sz w:val="13"/>
              </w:rPr>
            </w:pPr>
            <w:r>
              <w:rPr>
                <w:sz w:val="13"/>
              </w:rPr>
              <w:t>Estabelecimentos</w:t>
            </w:r>
          </w:p>
        </w:tc>
        <w:tc>
          <w:tcPr>
            <w:tcW w:w="1287" w:type="dxa"/>
            <w:tcBorders>
              <w:top w:val="single" w:sz="4" w:space="0" w:color="000000"/>
            </w:tcBorders>
          </w:tcPr>
          <w:p w:rsidR="00495125" w:rsidRDefault="004B1CF5">
            <w:pPr>
              <w:pStyle w:val="TableParagraph"/>
              <w:spacing w:before="15"/>
              <w:ind w:right="8"/>
              <w:jc w:val="right"/>
              <w:rPr>
                <w:sz w:val="13"/>
              </w:rPr>
            </w:pPr>
            <w:r>
              <w:rPr>
                <w:sz w:val="13"/>
              </w:rPr>
              <w:t>4 993 252</w:t>
            </w:r>
          </w:p>
        </w:tc>
        <w:tc>
          <w:tcPr>
            <w:tcW w:w="1291" w:type="dxa"/>
            <w:tcBorders>
              <w:top w:val="single" w:sz="4" w:space="0" w:color="000000"/>
            </w:tcBorders>
          </w:tcPr>
          <w:p w:rsidR="00495125" w:rsidRDefault="004B1CF5">
            <w:pPr>
              <w:pStyle w:val="TableParagraph"/>
              <w:spacing w:before="15"/>
              <w:ind w:right="7"/>
              <w:jc w:val="right"/>
              <w:rPr>
                <w:sz w:val="13"/>
              </w:rPr>
            </w:pPr>
            <w:r>
              <w:rPr>
                <w:sz w:val="13"/>
              </w:rPr>
              <w:t>5 159 851</w:t>
            </w:r>
          </w:p>
        </w:tc>
        <w:tc>
          <w:tcPr>
            <w:tcW w:w="1291" w:type="dxa"/>
            <w:tcBorders>
              <w:top w:val="single" w:sz="4" w:space="0" w:color="000000"/>
            </w:tcBorders>
          </w:tcPr>
          <w:p w:rsidR="00495125" w:rsidRDefault="004B1CF5">
            <w:pPr>
              <w:pStyle w:val="TableParagraph"/>
              <w:spacing w:before="15"/>
              <w:ind w:right="7"/>
              <w:jc w:val="right"/>
              <w:rPr>
                <w:sz w:val="13"/>
              </w:rPr>
            </w:pPr>
            <w:r>
              <w:rPr>
                <w:sz w:val="13"/>
              </w:rPr>
              <w:t>5 801 809</w:t>
            </w:r>
          </w:p>
        </w:tc>
        <w:tc>
          <w:tcPr>
            <w:tcW w:w="1286" w:type="dxa"/>
            <w:tcBorders>
              <w:top w:val="single" w:sz="4" w:space="0" w:color="000000"/>
            </w:tcBorders>
          </w:tcPr>
          <w:p w:rsidR="00495125" w:rsidRDefault="004B1CF5">
            <w:pPr>
              <w:pStyle w:val="TableParagraph"/>
              <w:spacing w:before="15"/>
              <w:ind w:right="6"/>
              <w:jc w:val="right"/>
              <w:rPr>
                <w:sz w:val="13"/>
              </w:rPr>
            </w:pPr>
            <w:r>
              <w:rPr>
                <w:sz w:val="13"/>
              </w:rPr>
              <w:t>4 859 865</w:t>
            </w:r>
          </w:p>
        </w:tc>
        <w:tc>
          <w:tcPr>
            <w:tcW w:w="1296" w:type="dxa"/>
            <w:tcBorders>
              <w:top w:val="single" w:sz="4" w:space="0" w:color="000000"/>
            </w:tcBorders>
          </w:tcPr>
          <w:p w:rsidR="00495125" w:rsidRDefault="004B1CF5">
            <w:pPr>
              <w:pStyle w:val="TableParagraph"/>
              <w:spacing w:before="15"/>
              <w:ind w:right="6"/>
              <w:jc w:val="right"/>
              <w:rPr>
                <w:sz w:val="13"/>
              </w:rPr>
            </w:pPr>
            <w:r>
              <w:rPr>
                <w:sz w:val="13"/>
              </w:rPr>
              <w:t>5 175 636</w:t>
            </w:r>
          </w:p>
        </w:tc>
        <w:tc>
          <w:tcPr>
            <w:tcW w:w="1324" w:type="dxa"/>
            <w:tcBorders>
              <w:top w:val="single" w:sz="4" w:space="0" w:color="000000"/>
            </w:tcBorders>
          </w:tcPr>
          <w:p w:rsidR="00495125" w:rsidRDefault="004B1CF5">
            <w:pPr>
              <w:pStyle w:val="TableParagraph"/>
              <w:spacing w:before="15"/>
              <w:ind w:right="5"/>
              <w:jc w:val="right"/>
              <w:rPr>
                <w:sz w:val="13"/>
              </w:rPr>
            </w:pPr>
            <w:r>
              <w:rPr>
                <w:sz w:val="13"/>
              </w:rPr>
              <w:t>5 072 152</w:t>
            </w:r>
          </w:p>
        </w:tc>
      </w:tr>
      <w:tr w:rsidR="00495125">
        <w:trPr>
          <w:trHeight w:val="444"/>
        </w:trPr>
        <w:tc>
          <w:tcPr>
            <w:tcW w:w="2753" w:type="dxa"/>
          </w:tcPr>
          <w:p w:rsidR="00495125" w:rsidRDefault="004B1CF5">
            <w:pPr>
              <w:pStyle w:val="TableParagraph"/>
              <w:spacing w:before="89"/>
              <w:ind w:left="256"/>
              <w:rPr>
                <w:sz w:val="13"/>
              </w:rPr>
            </w:pPr>
            <w:r>
              <w:rPr>
                <w:sz w:val="13"/>
              </w:rPr>
              <w:t>Área total (ha)</w:t>
            </w:r>
          </w:p>
        </w:tc>
        <w:tc>
          <w:tcPr>
            <w:tcW w:w="1287" w:type="dxa"/>
          </w:tcPr>
          <w:p w:rsidR="00495125" w:rsidRDefault="004B1CF5">
            <w:pPr>
              <w:pStyle w:val="TableParagraph"/>
              <w:spacing w:before="89"/>
              <w:ind w:right="7"/>
              <w:jc w:val="right"/>
              <w:rPr>
                <w:sz w:val="13"/>
              </w:rPr>
            </w:pPr>
            <w:r>
              <w:rPr>
                <w:sz w:val="13"/>
              </w:rPr>
              <w:t>323 896 082</w:t>
            </w:r>
          </w:p>
        </w:tc>
        <w:tc>
          <w:tcPr>
            <w:tcW w:w="1291" w:type="dxa"/>
          </w:tcPr>
          <w:p w:rsidR="00495125" w:rsidRDefault="004B1CF5">
            <w:pPr>
              <w:pStyle w:val="TableParagraph"/>
              <w:spacing w:before="89"/>
              <w:ind w:right="7"/>
              <w:jc w:val="right"/>
              <w:rPr>
                <w:sz w:val="13"/>
              </w:rPr>
            </w:pPr>
            <w:r>
              <w:rPr>
                <w:sz w:val="13"/>
              </w:rPr>
              <w:t>364 854 421</w:t>
            </w:r>
          </w:p>
        </w:tc>
        <w:tc>
          <w:tcPr>
            <w:tcW w:w="1291" w:type="dxa"/>
          </w:tcPr>
          <w:p w:rsidR="00495125" w:rsidRDefault="004B1CF5">
            <w:pPr>
              <w:pStyle w:val="TableParagraph"/>
              <w:spacing w:before="89"/>
              <w:ind w:right="7"/>
              <w:jc w:val="right"/>
              <w:rPr>
                <w:sz w:val="13"/>
              </w:rPr>
            </w:pPr>
            <w:r>
              <w:rPr>
                <w:sz w:val="13"/>
              </w:rPr>
              <w:t>374 924 929</w:t>
            </w:r>
          </w:p>
        </w:tc>
        <w:tc>
          <w:tcPr>
            <w:tcW w:w="1286" w:type="dxa"/>
          </w:tcPr>
          <w:p w:rsidR="00495125" w:rsidRDefault="004B1CF5">
            <w:pPr>
              <w:pStyle w:val="TableParagraph"/>
              <w:spacing w:before="89"/>
              <w:ind w:right="6"/>
              <w:jc w:val="right"/>
              <w:rPr>
                <w:sz w:val="13"/>
              </w:rPr>
            </w:pPr>
            <w:r>
              <w:rPr>
                <w:sz w:val="13"/>
              </w:rPr>
              <w:t>353 611 246</w:t>
            </w:r>
          </w:p>
        </w:tc>
        <w:tc>
          <w:tcPr>
            <w:tcW w:w="1296" w:type="dxa"/>
          </w:tcPr>
          <w:p w:rsidR="00495125" w:rsidRDefault="004B1CF5">
            <w:pPr>
              <w:pStyle w:val="TableParagraph"/>
              <w:spacing w:before="89"/>
              <w:ind w:right="6"/>
              <w:jc w:val="right"/>
              <w:rPr>
                <w:sz w:val="13"/>
              </w:rPr>
            </w:pPr>
            <w:r>
              <w:rPr>
                <w:sz w:val="13"/>
              </w:rPr>
              <w:t>333 680 037</w:t>
            </w:r>
          </w:p>
        </w:tc>
        <w:tc>
          <w:tcPr>
            <w:tcW w:w="1324" w:type="dxa"/>
          </w:tcPr>
          <w:p w:rsidR="00495125" w:rsidRDefault="004B1CF5">
            <w:pPr>
              <w:pStyle w:val="TableParagraph"/>
              <w:spacing w:before="89"/>
              <w:ind w:right="5"/>
              <w:jc w:val="right"/>
              <w:rPr>
                <w:sz w:val="13"/>
              </w:rPr>
            </w:pPr>
            <w:r>
              <w:rPr>
                <w:sz w:val="13"/>
              </w:rPr>
              <w:t>350 253 329</w:t>
            </w:r>
          </w:p>
        </w:tc>
      </w:tr>
      <w:tr w:rsidR="00495125">
        <w:trPr>
          <w:trHeight w:val="505"/>
        </w:trPr>
        <w:tc>
          <w:tcPr>
            <w:tcW w:w="2753" w:type="dxa"/>
          </w:tcPr>
          <w:p w:rsidR="00495125" w:rsidRDefault="00495125">
            <w:pPr>
              <w:pStyle w:val="TableParagraph"/>
              <w:spacing w:before="4"/>
              <w:rPr>
                <w:b/>
                <w:sz w:val="17"/>
              </w:rPr>
            </w:pPr>
          </w:p>
          <w:p w:rsidR="00495125" w:rsidRDefault="004B1CF5">
            <w:pPr>
              <w:pStyle w:val="TableParagraph"/>
              <w:ind w:left="16"/>
              <w:rPr>
                <w:sz w:val="13"/>
              </w:rPr>
            </w:pPr>
            <w:r>
              <w:rPr>
                <w:sz w:val="13"/>
              </w:rPr>
              <w:t>Utilização das terras (ha)</w:t>
            </w:r>
          </w:p>
        </w:tc>
        <w:tc>
          <w:tcPr>
            <w:tcW w:w="1287" w:type="dxa"/>
          </w:tcPr>
          <w:p w:rsidR="00495125" w:rsidRDefault="00495125">
            <w:pPr>
              <w:pStyle w:val="TableParagraph"/>
              <w:rPr>
                <w:sz w:val="12"/>
              </w:rPr>
            </w:pPr>
          </w:p>
        </w:tc>
        <w:tc>
          <w:tcPr>
            <w:tcW w:w="1291" w:type="dxa"/>
          </w:tcPr>
          <w:p w:rsidR="00495125" w:rsidRDefault="00495125">
            <w:pPr>
              <w:pStyle w:val="TableParagraph"/>
              <w:rPr>
                <w:sz w:val="12"/>
              </w:rPr>
            </w:pPr>
          </w:p>
        </w:tc>
        <w:tc>
          <w:tcPr>
            <w:tcW w:w="1291" w:type="dxa"/>
          </w:tcPr>
          <w:p w:rsidR="00495125" w:rsidRDefault="00495125">
            <w:pPr>
              <w:pStyle w:val="TableParagraph"/>
              <w:rPr>
                <w:sz w:val="12"/>
              </w:rPr>
            </w:pPr>
          </w:p>
        </w:tc>
        <w:tc>
          <w:tcPr>
            <w:tcW w:w="1286" w:type="dxa"/>
          </w:tcPr>
          <w:p w:rsidR="00495125" w:rsidRDefault="00495125">
            <w:pPr>
              <w:pStyle w:val="TableParagraph"/>
              <w:rPr>
                <w:sz w:val="12"/>
              </w:rPr>
            </w:pPr>
          </w:p>
        </w:tc>
        <w:tc>
          <w:tcPr>
            <w:tcW w:w="1296" w:type="dxa"/>
          </w:tcPr>
          <w:p w:rsidR="00495125" w:rsidRDefault="00495125">
            <w:pPr>
              <w:pStyle w:val="TableParagraph"/>
              <w:rPr>
                <w:sz w:val="12"/>
              </w:rPr>
            </w:pPr>
          </w:p>
        </w:tc>
        <w:tc>
          <w:tcPr>
            <w:tcW w:w="1324" w:type="dxa"/>
          </w:tcPr>
          <w:p w:rsidR="00495125" w:rsidRDefault="00495125">
            <w:pPr>
              <w:pStyle w:val="TableParagraph"/>
              <w:rPr>
                <w:sz w:val="12"/>
              </w:rPr>
            </w:pPr>
          </w:p>
        </w:tc>
      </w:tr>
      <w:tr w:rsidR="00495125">
        <w:trPr>
          <w:trHeight w:val="434"/>
        </w:trPr>
        <w:tc>
          <w:tcPr>
            <w:tcW w:w="2753" w:type="dxa"/>
          </w:tcPr>
          <w:p w:rsidR="00495125" w:rsidRDefault="00495125">
            <w:pPr>
              <w:pStyle w:val="TableParagraph"/>
              <w:rPr>
                <w:b/>
                <w:sz w:val="13"/>
              </w:rPr>
            </w:pPr>
          </w:p>
          <w:p w:rsidR="00495125" w:rsidRDefault="004B1CF5">
            <w:pPr>
              <w:pStyle w:val="TableParagraph"/>
              <w:spacing w:before="1"/>
              <w:ind w:left="177"/>
              <w:rPr>
                <w:sz w:val="13"/>
              </w:rPr>
            </w:pPr>
            <w:r>
              <w:rPr>
                <w:sz w:val="13"/>
              </w:rPr>
              <w:t>Lavouras permanentes (2) (3)</w:t>
            </w:r>
          </w:p>
        </w:tc>
        <w:tc>
          <w:tcPr>
            <w:tcW w:w="1287" w:type="dxa"/>
          </w:tcPr>
          <w:p w:rsidR="00495125" w:rsidRDefault="00495125">
            <w:pPr>
              <w:pStyle w:val="TableParagraph"/>
              <w:rPr>
                <w:b/>
                <w:sz w:val="13"/>
              </w:rPr>
            </w:pPr>
          </w:p>
          <w:p w:rsidR="00495125" w:rsidRDefault="004B1CF5">
            <w:pPr>
              <w:pStyle w:val="TableParagraph"/>
              <w:spacing w:before="1"/>
              <w:ind w:right="8"/>
              <w:jc w:val="right"/>
              <w:rPr>
                <w:sz w:val="13"/>
              </w:rPr>
            </w:pPr>
            <w:r>
              <w:rPr>
                <w:sz w:val="13"/>
              </w:rPr>
              <w:t>8 385 395</w:t>
            </w:r>
          </w:p>
        </w:tc>
        <w:tc>
          <w:tcPr>
            <w:tcW w:w="1291" w:type="dxa"/>
          </w:tcPr>
          <w:p w:rsidR="00495125" w:rsidRDefault="00495125">
            <w:pPr>
              <w:pStyle w:val="TableParagraph"/>
              <w:rPr>
                <w:b/>
                <w:sz w:val="13"/>
              </w:rPr>
            </w:pPr>
          </w:p>
          <w:p w:rsidR="00495125" w:rsidRDefault="004B1CF5">
            <w:pPr>
              <w:pStyle w:val="TableParagraph"/>
              <w:spacing w:before="1"/>
              <w:ind w:right="7"/>
              <w:jc w:val="right"/>
              <w:rPr>
                <w:sz w:val="13"/>
              </w:rPr>
            </w:pPr>
            <w:r>
              <w:rPr>
                <w:sz w:val="13"/>
              </w:rPr>
              <w:t>10 472 135</w:t>
            </w:r>
          </w:p>
        </w:tc>
        <w:tc>
          <w:tcPr>
            <w:tcW w:w="1291" w:type="dxa"/>
          </w:tcPr>
          <w:p w:rsidR="00495125" w:rsidRDefault="00495125">
            <w:pPr>
              <w:pStyle w:val="TableParagraph"/>
              <w:rPr>
                <w:b/>
                <w:sz w:val="13"/>
              </w:rPr>
            </w:pPr>
          </w:p>
          <w:p w:rsidR="00495125" w:rsidRDefault="004B1CF5">
            <w:pPr>
              <w:pStyle w:val="TableParagraph"/>
              <w:spacing w:before="1"/>
              <w:ind w:right="7"/>
              <w:jc w:val="right"/>
              <w:rPr>
                <w:sz w:val="13"/>
              </w:rPr>
            </w:pPr>
            <w:r>
              <w:rPr>
                <w:sz w:val="13"/>
              </w:rPr>
              <w:t>9 903 487</w:t>
            </w:r>
          </w:p>
        </w:tc>
        <w:tc>
          <w:tcPr>
            <w:tcW w:w="1286" w:type="dxa"/>
          </w:tcPr>
          <w:p w:rsidR="00495125" w:rsidRDefault="00495125">
            <w:pPr>
              <w:pStyle w:val="TableParagraph"/>
              <w:rPr>
                <w:b/>
                <w:sz w:val="13"/>
              </w:rPr>
            </w:pPr>
          </w:p>
          <w:p w:rsidR="00495125" w:rsidRDefault="004B1CF5">
            <w:pPr>
              <w:pStyle w:val="TableParagraph"/>
              <w:spacing w:before="1"/>
              <w:ind w:right="6"/>
              <w:jc w:val="right"/>
              <w:rPr>
                <w:sz w:val="13"/>
              </w:rPr>
            </w:pPr>
            <w:r>
              <w:rPr>
                <w:sz w:val="13"/>
              </w:rPr>
              <w:t>7 541 626</w:t>
            </w:r>
          </w:p>
        </w:tc>
        <w:tc>
          <w:tcPr>
            <w:tcW w:w="1296" w:type="dxa"/>
          </w:tcPr>
          <w:p w:rsidR="00495125" w:rsidRDefault="00495125">
            <w:pPr>
              <w:pStyle w:val="TableParagraph"/>
              <w:rPr>
                <w:b/>
                <w:sz w:val="13"/>
              </w:rPr>
            </w:pPr>
          </w:p>
          <w:p w:rsidR="00495125" w:rsidRDefault="004B1CF5">
            <w:pPr>
              <w:pStyle w:val="TableParagraph"/>
              <w:spacing w:before="1"/>
              <w:ind w:right="6"/>
              <w:jc w:val="right"/>
              <w:rPr>
                <w:sz w:val="13"/>
              </w:rPr>
            </w:pPr>
            <w:r>
              <w:rPr>
                <w:sz w:val="13"/>
              </w:rPr>
              <w:t>11 679 152</w:t>
            </w:r>
          </w:p>
        </w:tc>
        <w:tc>
          <w:tcPr>
            <w:tcW w:w="1324" w:type="dxa"/>
          </w:tcPr>
          <w:p w:rsidR="00495125" w:rsidRDefault="00495125">
            <w:pPr>
              <w:pStyle w:val="TableParagraph"/>
              <w:rPr>
                <w:b/>
                <w:sz w:val="13"/>
              </w:rPr>
            </w:pPr>
          </w:p>
          <w:p w:rsidR="00495125" w:rsidRDefault="004B1CF5">
            <w:pPr>
              <w:pStyle w:val="TableParagraph"/>
              <w:spacing w:before="1"/>
              <w:ind w:right="5"/>
              <w:jc w:val="right"/>
              <w:rPr>
                <w:sz w:val="13"/>
              </w:rPr>
            </w:pPr>
            <w:r>
              <w:rPr>
                <w:sz w:val="13"/>
              </w:rPr>
              <w:t>7 982 183</w:t>
            </w:r>
          </w:p>
        </w:tc>
      </w:tr>
      <w:tr w:rsidR="00495125">
        <w:trPr>
          <w:trHeight w:val="416"/>
        </w:trPr>
        <w:tc>
          <w:tcPr>
            <w:tcW w:w="2753" w:type="dxa"/>
          </w:tcPr>
          <w:p w:rsidR="00495125" w:rsidRDefault="00495125">
            <w:pPr>
              <w:pStyle w:val="TableParagraph"/>
              <w:spacing w:before="2"/>
              <w:rPr>
                <w:b/>
                <w:sz w:val="11"/>
              </w:rPr>
            </w:pPr>
          </w:p>
          <w:p w:rsidR="00495125" w:rsidRDefault="004B1CF5">
            <w:pPr>
              <w:pStyle w:val="TableParagraph"/>
              <w:ind w:left="177"/>
              <w:rPr>
                <w:sz w:val="13"/>
              </w:rPr>
            </w:pPr>
            <w:r>
              <w:rPr>
                <w:sz w:val="13"/>
              </w:rPr>
              <w:t>Lavouras temporárias (3) (4)</w:t>
            </w:r>
          </w:p>
        </w:tc>
        <w:tc>
          <w:tcPr>
            <w:tcW w:w="1287" w:type="dxa"/>
          </w:tcPr>
          <w:p w:rsidR="00495125" w:rsidRDefault="00495125">
            <w:pPr>
              <w:pStyle w:val="TableParagraph"/>
              <w:spacing w:before="2"/>
              <w:rPr>
                <w:b/>
                <w:sz w:val="11"/>
              </w:rPr>
            </w:pPr>
          </w:p>
          <w:p w:rsidR="00495125" w:rsidRDefault="004B1CF5">
            <w:pPr>
              <w:pStyle w:val="TableParagraph"/>
              <w:ind w:right="8"/>
              <w:jc w:val="right"/>
              <w:rPr>
                <w:sz w:val="13"/>
              </w:rPr>
            </w:pPr>
            <w:r>
              <w:rPr>
                <w:sz w:val="13"/>
              </w:rPr>
              <w:t>31 615 963</w:t>
            </w:r>
          </w:p>
        </w:tc>
        <w:tc>
          <w:tcPr>
            <w:tcW w:w="1291" w:type="dxa"/>
          </w:tcPr>
          <w:p w:rsidR="00495125" w:rsidRDefault="00495125">
            <w:pPr>
              <w:pStyle w:val="TableParagraph"/>
              <w:spacing w:before="2"/>
              <w:rPr>
                <w:b/>
                <w:sz w:val="11"/>
              </w:rPr>
            </w:pPr>
          </w:p>
          <w:p w:rsidR="00495125" w:rsidRDefault="004B1CF5">
            <w:pPr>
              <w:pStyle w:val="TableParagraph"/>
              <w:ind w:right="7"/>
              <w:jc w:val="right"/>
              <w:rPr>
                <w:sz w:val="13"/>
              </w:rPr>
            </w:pPr>
            <w:r>
              <w:rPr>
                <w:sz w:val="13"/>
              </w:rPr>
              <w:t>38 632 128</w:t>
            </w:r>
          </w:p>
        </w:tc>
        <w:tc>
          <w:tcPr>
            <w:tcW w:w="1291" w:type="dxa"/>
          </w:tcPr>
          <w:p w:rsidR="00495125" w:rsidRDefault="00495125">
            <w:pPr>
              <w:pStyle w:val="TableParagraph"/>
              <w:spacing w:before="2"/>
              <w:rPr>
                <w:b/>
                <w:sz w:val="11"/>
              </w:rPr>
            </w:pPr>
          </w:p>
          <w:p w:rsidR="00495125" w:rsidRDefault="004B1CF5">
            <w:pPr>
              <w:pStyle w:val="TableParagraph"/>
              <w:ind w:right="7"/>
              <w:jc w:val="right"/>
              <w:rPr>
                <w:sz w:val="13"/>
              </w:rPr>
            </w:pPr>
            <w:r>
              <w:rPr>
                <w:sz w:val="13"/>
              </w:rPr>
              <w:t>42 244 221</w:t>
            </w:r>
          </w:p>
        </w:tc>
        <w:tc>
          <w:tcPr>
            <w:tcW w:w="1286" w:type="dxa"/>
          </w:tcPr>
          <w:p w:rsidR="00495125" w:rsidRDefault="00495125">
            <w:pPr>
              <w:pStyle w:val="TableParagraph"/>
              <w:spacing w:before="2"/>
              <w:rPr>
                <w:b/>
                <w:sz w:val="11"/>
              </w:rPr>
            </w:pPr>
          </w:p>
          <w:p w:rsidR="00495125" w:rsidRDefault="004B1CF5">
            <w:pPr>
              <w:pStyle w:val="TableParagraph"/>
              <w:ind w:right="6"/>
              <w:jc w:val="right"/>
              <w:rPr>
                <w:sz w:val="13"/>
              </w:rPr>
            </w:pPr>
            <w:r>
              <w:rPr>
                <w:sz w:val="13"/>
              </w:rPr>
              <w:t>34 252 829</w:t>
            </w:r>
          </w:p>
        </w:tc>
        <w:tc>
          <w:tcPr>
            <w:tcW w:w="1296" w:type="dxa"/>
          </w:tcPr>
          <w:p w:rsidR="00495125" w:rsidRDefault="00495125">
            <w:pPr>
              <w:pStyle w:val="TableParagraph"/>
              <w:spacing w:before="2"/>
              <w:rPr>
                <w:b/>
                <w:sz w:val="11"/>
              </w:rPr>
            </w:pPr>
          </w:p>
          <w:p w:rsidR="00495125" w:rsidRDefault="004B1CF5">
            <w:pPr>
              <w:pStyle w:val="TableParagraph"/>
              <w:ind w:right="6"/>
              <w:jc w:val="right"/>
              <w:rPr>
                <w:sz w:val="13"/>
              </w:rPr>
            </w:pPr>
            <w:r>
              <w:rPr>
                <w:sz w:val="13"/>
              </w:rPr>
              <w:t>48 913 424</w:t>
            </w:r>
          </w:p>
        </w:tc>
        <w:tc>
          <w:tcPr>
            <w:tcW w:w="1324" w:type="dxa"/>
          </w:tcPr>
          <w:p w:rsidR="00495125" w:rsidRDefault="00495125">
            <w:pPr>
              <w:pStyle w:val="TableParagraph"/>
              <w:spacing w:before="2"/>
              <w:rPr>
                <w:b/>
                <w:sz w:val="11"/>
              </w:rPr>
            </w:pPr>
          </w:p>
          <w:p w:rsidR="00495125" w:rsidRDefault="004B1CF5">
            <w:pPr>
              <w:pStyle w:val="TableParagraph"/>
              <w:ind w:right="5"/>
              <w:jc w:val="right"/>
              <w:rPr>
                <w:sz w:val="13"/>
              </w:rPr>
            </w:pPr>
            <w:r>
              <w:rPr>
                <w:sz w:val="13"/>
              </w:rPr>
              <w:t>55 383 875</w:t>
            </w:r>
          </w:p>
        </w:tc>
      </w:tr>
      <w:tr w:rsidR="00495125">
        <w:trPr>
          <w:trHeight w:val="420"/>
        </w:trPr>
        <w:tc>
          <w:tcPr>
            <w:tcW w:w="2753" w:type="dxa"/>
          </w:tcPr>
          <w:p w:rsidR="00495125" w:rsidRDefault="00495125">
            <w:pPr>
              <w:pStyle w:val="TableParagraph"/>
              <w:spacing w:before="5"/>
              <w:rPr>
                <w:b/>
                <w:sz w:val="11"/>
              </w:rPr>
            </w:pPr>
          </w:p>
          <w:p w:rsidR="00495125" w:rsidRDefault="004B1CF5">
            <w:pPr>
              <w:pStyle w:val="TableParagraph"/>
              <w:spacing w:before="1"/>
              <w:ind w:left="177"/>
              <w:rPr>
                <w:sz w:val="13"/>
              </w:rPr>
            </w:pPr>
            <w:r>
              <w:rPr>
                <w:sz w:val="13"/>
              </w:rPr>
              <w:t>Pastagens naturais</w:t>
            </w:r>
          </w:p>
        </w:tc>
        <w:tc>
          <w:tcPr>
            <w:tcW w:w="1287" w:type="dxa"/>
          </w:tcPr>
          <w:p w:rsidR="00495125" w:rsidRDefault="00495125">
            <w:pPr>
              <w:pStyle w:val="TableParagraph"/>
              <w:spacing w:before="5"/>
              <w:rPr>
                <w:b/>
                <w:sz w:val="11"/>
              </w:rPr>
            </w:pPr>
          </w:p>
          <w:p w:rsidR="00495125" w:rsidRDefault="004B1CF5">
            <w:pPr>
              <w:pStyle w:val="TableParagraph"/>
              <w:spacing w:before="1"/>
              <w:ind w:right="8"/>
              <w:jc w:val="right"/>
              <w:rPr>
                <w:sz w:val="13"/>
              </w:rPr>
            </w:pPr>
            <w:r>
              <w:rPr>
                <w:sz w:val="13"/>
              </w:rPr>
              <w:t>125 950 884</w:t>
            </w:r>
          </w:p>
        </w:tc>
        <w:tc>
          <w:tcPr>
            <w:tcW w:w="1291" w:type="dxa"/>
          </w:tcPr>
          <w:p w:rsidR="00495125" w:rsidRDefault="00495125">
            <w:pPr>
              <w:pStyle w:val="TableParagraph"/>
              <w:spacing w:before="5"/>
              <w:rPr>
                <w:b/>
                <w:sz w:val="11"/>
              </w:rPr>
            </w:pPr>
          </w:p>
          <w:p w:rsidR="00495125" w:rsidRDefault="004B1CF5">
            <w:pPr>
              <w:pStyle w:val="TableParagraph"/>
              <w:spacing w:before="1"/>
              <w:ind w:right="7"/>
              <w:jc w:val="right"/>
              <w:rPr>
                <w:sz w:val="13"/>
              </w:rPr>
            </w:pPr>
            <w:r>
              <w:rPr>
                <w:sz w:val="13"/>
              </w:rPr>
              <w:t>113 897 357</w:t>
            </w:r>
          </w:p>
        </w:tc>
        <w:tc>
          <w:tcPr>
            <w:tcW w:w="1291" w:type="dxa"/>
          </w:tcPr>
          <w:p w:rsidR="00495125" w:rsidRDefault="00495125">
            <w:pPr>
              <w:pStyle w:val="TableParagraph"/>
              <w:spacing w:before="5"/>
              <w:rPr>
                <w:b/>
                <w:sz w:val="11"/>
              </w:rPr>
            </w:pPr>
          </w:p>
          <w:p w:rsidR="00495125" w:rsidRDefault="004B1CF5">
            <w:pPr>
              <w:pStyle w:val="TableParagraph"/>
              <w:spacing w:before="1"/>
              <w:ind w:right="7"/>
              <w:jc w:val="right"/>
              <w:rPr>
                <w:sz w:val="13"/>
              </w:rPr>
            </w:pPr>
            <w:r>
              <w:rPr>
                <w:sz w:val="13"/>
              </w:rPr>
              <w:t>105 094 029</w:t>
            </w:r>
          </w:p>
        </w:tc>
        <w:tc>
          <w:tcPr>
            <w:tcW w:w="1286" w:type="dxa"/>
          </w:tcPr>
          <w:p w:rsidR="00495125" w:rsidRDefault="00495125">
            <w:pPr>
              <w:pStyle w:val="TableParagraph"/>
              <w:spacing w:before="5"/>
              <w:rPr>
                <w:b/>
                <w:sz w:val="11"/>
              </w:rPr>
            </w:pPr>
          </w:p>
          <w:p w:rsidR="00495125" w:rsidRDefault="004B1CF5">
            <w:pPr>
              <w:pStyle w:val="TableParagraph"/>
              <w:spacing w:before="1"/>
              <w:ind w:right="6"/>
              <w:jc w:val="right"/>
              <w:rPr>
                <w:sz w:val="13"/>
              </w:rPr>
            </w:pPr>
            <w:r>
              <w:rPr>
                <w:sz w:val="13"/>
              </w:rPr>
              <w:t>78 048 463</w:t>
            </w:r>
          </w:p>
        </w:tc>
        <w:tc>
          <w:tcPr>
            <w:tcW w:w="1296" w:type="dxa"/>
          </w:tcPr>
          <w:p w:rsidR="00495125" w:rsidRDefault="00495125">
            <w:pPr>
              <w:pStyle w:val="TableParagraph"/>
              <w:spacing w:before="5"/>
              <w:rPr>
                <w:b/>
                <w:sz w:val="11"/>
              </w:rPr>
            </w:pPr>
          </w:p>
          <w:p w:rsidR="00495125" w:rsidRDefault="004B1CF5">
            <w:pPr>
              <w:pStyle w:val="TableParagraph"/>
              <w:spacing w:before="1"/>
              <w:ind w:right="6"/>
              <w:jc w:val="right"/>
              <w:rPr>
                <w:sz w:val="13"/>
              </w:rPr>
            </w:pPr>
            <w:r>
              <w:rPr>
                <w:sz w:val="13"/>
              </w:rPr>
              <w:t>57 633189</w:t>
            </w:r>
          </w:p>
        </w:tc>
        <w:tc>
          <w:tcPr>
            <w:tcW w:w="1324" w:type="dxa"/>
          </w:tcPr>
          <w:p w:rsidR="00495125" w:rsidRDefault="00495125">
            <w:pPr>
              <w:pStyle w:val="TableParagraph"/>
              <w:spacing w:before="5"/>
              <w:rPr>
                <w:b/>
                <w:sz w:val="11"/>
              </w:rPr>
            </w:pPr>
          </w:p>
          <w:p w:rsidR="00495125" w:rsidRDefault="004B1CF5">
            <w:pPr>
              <w:pStyle w:val="TableParagraph"/>
              <w:spacing w:before="1"/>
              <w:ind w:right="5"/>
              <w:jc w:val="right"/>
              <w:rPr>
                <w:sz w:val="13"/>
              </w:rPr>
            </w:pPr>
            <w:r>
              <w:rPr>
                <w:sz w:val="13"/>
              </w:rPr>
              <w:t>46 847 430</w:t>
            </w:r>
          </w:p>
        </w:tc>
      </w:tr>
      <w:tr w:rsidR="00495125">
        <w:trPr>
          <w:trHeight w:val="420"/>
        </w:trPr>
        <w:tc>
          <w:tcPr>
            <w:tcW w:w="2753" w:type="dxa"/>
          </w:tcPr>
          <w:p w:rsidR="00495125" w:rsidRDefault="00495125">
            <w:pPr>
              <w:pStyle w:val="TableParagraph"/>
              <w:spacing w:before="6"/>
              <w:rPr>
                <w:b/>
                <w:sz w:val="11"/>
              </w:rPr>
            </w:pPr>
          </w:p>
          <w:p w:rsidR="00495125" w:rsidRDefault="004B1CF5">
            <w:pPr>
              <w:pStyle w:val="TableParagraph"/>
              <w:ind w:left="177"/>
              <w:rPr>
                <w:sz w:val="13"/>
              </w:rPr>
            </w:pPr>
            <w:r>
              <w:rPr>
                <w:sz w:val="13"/>
              </w:rPr>
              <w:t>Pastagens plantadas (3) (5)</w:t>
            </w:r>
          </w:p>
        </w:tc>
        <w:tc>
          <w:tcPr>
            <w:tcW w:w="1287" w:type="dxa"/>
          </w:tcPr>
          <w:p w:rsidR="00495125" w:rsidRDefault="00495125">
            <w:pPr>
              <w:pStyle w:val="TableParagraph"/>
              <w:spacing w:before="6"/>
              <w:rPr>
                <w:b/>
                <w:sz w:val="11"/>
              </w:rPr>
            </w:pPr>
          </w:p>
          <w:p w:rsidR="00495125" w:rsidRDefault="004B1CF5">
            <w:pPr>
              <w:pStyle w:val="TableParagraph"/>
              <w:ind w:right="8"/>
              <w:jc w:val="right"/>
              <w:rPr>
                <w:sz w:val="13"/>
              </w:rPr>
            </w:pPr>
            <w:r>
              <w:rPr>
                <w:sz w:val="13"/>
              </w:rPr>
              <w:t>39 701 366</w:t>
            </w:r>
          </w:p>
        </w:tc>
        <w:tc>
          <w:tcPr>
            <w:tcW w:w="1291" w:type="dxa"/>
          </w:tcPr>
          <w:p w:rsidR="00495125" w:rsidRDefault="00495125">
            <w:pPr>
              <w:pStyle w:val="TableParagraph"/>
              <w:spacing w:before="6"/>
              <w:rPr>
                <w:b/>
                <w:sz w:val="11"/>
              </w:rPr>
            </w:pPr>
          </w:p>
          <w:p w:rsidR="00495125" w:rsidRDefault="004B1CF5">
            <w:pPr>
              <w:pStyle w:val="TableParagraph"/>
              <w:ind w:right="7"/>
              <w:jc w:val="right"/>
              <w:rPr>
                <w:sz w:val="13"/>
              </w:rPr>
            </w:pPr>
            <w:r>
              <w:rPr>
                <w:sz w:val="13"/>
              </w:rPr>
              <w:t>60 602 284</w:t>
            </w:r>
          </w:p>
        </w:tc>
        <w:tc>
          <w:tcPr>
            <w:tcW w:w="1291" w:type="dxa"/>
          </w:tcPr>
          <w:p w:rsidR="00495125" w:rsidRDefault="00495125">
            <w:pPr>
              <w:pStyle w:val="TableParagraph"/>
              <w:spacing w:before="6"/>
              <w:rPr>
                <w:b/>
                <w:sz w:val="11"/>
              </w:rPr>
            </w:pPr>
          </w:p>
          <w:p w:rsidR="00495125" w:rsidRDefault="004B1CF5">
            <w:pPr>
              <w:pStyle w:val="TableParagraph"/>
              <w:ind w:right="7"/>
              <w:jc w:val="right"/>
              <w:rPr>
                <w:sz w:val="13"/>
              </w:rPr>
            </w:pPr>
            <w:r>
              <w:rPr>
                <w:sz w:val="13"/>
              </w:rPr>
              <w:t>74 094 402</w:t>
            </w:r>
          </w:p>
        </w:tc>
        <w:tc>
          <w:tcPr>
            <w:tcW w:w="1286" w:type="dxa"/>
          </w:tcPr>
          <w:p w:rsidR="00495125" w:rsidRDefault="00495125">
            <w:pPr>
              <w:pStyle w:val="TableParagraph"/>
              <w:spacing w:before="6"/>
              <w:rPr>
                <w:b/>
                <w:sz w:val="11"/>
              </w:rPr>
            </w:pPr>
          </w:p>
          <w:p w:rsidR="00495125" w:rsidRDefault="004B1CF5">
            <w:pPr>
              <w:pStyle w:val="TableParagraph"/>
              <w:ind w:right="6"/>
              <w:jc w:val="right"/>
              <w:rPr>
                <w:sz w:val="13"/>
              </w:rPr>
            </w:pPr>
            <w:r>
              <w:rPr>
                <w:sz w:val="13"/>
              </w:rPr>
              <w:t>99 652 009</w:t>
            </w:r>
          </w:p>
        </w:tc>
        <w:tc>
          <w:tcPr>
            <w:tcW w:w="1296" w:type="dxa"/>
          </w:tcPr>
          <w:p w:rsidR="00495125" w:rsidRDefault="00495125">
            <w:pPr>
              <w:pStyle w:val="TableParagraph"/>
              <w:spacing w:before="6"/>
              <w:rPr>
                <w:b/>
                <w:sz w:val="11"/>
              </w:rPr>
            </w:pPr>
          </w:p>
          <w:p w:rsidR="00495125" w:rsidRDefault="004B1CF5">
            <w:pPr>
              <w:pStyle w:val="TableParagraph"/>
              <w:ind w:right="6"/>
              <w:jc w:val="right"/>
              <w:rPr>
                <w:sz w:val="13"/>
              </w:rPr>
            </w:pPr>
            <w:r>
              <w:rPr>
                <w:sz w:val="13"/>
              </w:rPr>
              <w:t>102 408 873</w:t>
            </w:r>
          </w:p>
        </w:tc>
        <w:tc>
          <w:tcPr>
            <w:tcW w:w="1324" w:type="dxa"/>
          </w:tcPr>
          <w:p w:rsidR="00495125" w:rsidRDefault="00495125">
            <w:pPr>
              <w:pStyle w:val="TableParagraph"/>
              <w:spacing w:before="6"/>
              <w:rPr>
                <w:b/>
                <w:sz w:val="11"/>
              </w:rPr>
            </w:pPr>
          </w:p>
          <w:p w:rsidR="00495125" w:rsidRDefault="004B1CF5">
            <w:pPr>
              <w:pStyle w:val="TableParagraph"/>
              <w:ind w:right="5"/>
              <w:jc w:val="right"/>
              <w:rPr>
                <w:sz w:val="13"/>
              </w:rPr>
            </w:pPr>
            <w:r>
              <w:rPr>
                <w:sz w:val="13"/>
              </w:rPr>
              <w:t>111 775 274</w:t>
            </w:r>
          </w:p>
        </w:tc>
      </w:tr>
      <w:tr w:rsidR="00495125">
        <w:trPr>
          <w:trHeight w:val="445"/>
        </w:trPr>
        <w:tc>
          <w:tcPr>
            <w:tcW w:w="2753" w:type="dxa"/>
          </w:tcPr>
          <w:p w:rsidR="00495125" w:rsidRDefault="00495125">
            <w:pPr>
              <w:pStyle w:val="TableParagraph"/>
              <w:spacing w:before="5"/>
              <w:rPr>
                <w:b/>
                <w:sz w:val="11"/>
              </w:rPr>
            </w:pPr>
          </w:p>
          <w:p w:rsidR="00495125" w:rsidRDefault="004B1CF5">
            <w:pPr>
              <w:pStyle w:val="TableParagraph"/>
              <w:spacing w:before="1"/>
              <w:ind w:left="177"/>
              <w:rPr>
                <w:sz w:val="13"/>
              </w:rPr>
            </w:pPr>
            <w:r>
              <w:rPr>
                <w:sz w:val="13"/>
              </w:rPr>
              <w:t>Matas naturais (3) (6)</w:t>
            </w:r>
          </w:p>
        </w:tc>
        <w:tc>
          <w:tcPr>
            <w:tcW w:w="1287" w:type="dxa"/>
          </w:tcPr>
          <w:p w:rsidR="00495125" w:rsidRDefault="00495125">
            <w:pPr>
              <w:pStyle w:val="TableParagraph"/>
              <w:spacing w:before="5"/>
              <w:rPr>
                <w:b/>
                <w:sz w:val="11"/>
              </w:rPr>
            </w:pPr>
          </w:p>
          <w:p w:rsidR="00495125" w:rsidRDefault="004B1CF5">
            <w:pPr>
              <w:pStyle w:val="TableParagraph"/>
              <w:spacing w:before="1"/>
              <w:ind w:right="8"/>
              <w:jc w:val="right"/>
              <w:rPr>
                <w:sz w:val="13"/>
              </w:rPr>
            </w:pPr>
            <w:r>
              <w:rPr>
                <w:sz w:val="13"/>
              </w:rPr>
              <w:t>67 857 631</w:t>
            </w:r>
          </w:p>
        </w:tc>
        <w:tc>
          <w:tcPr>
            <w:tcW w:w="1291" w:type="dxa"/>
          </w:tcPr>
          <w:p w:rsidR="00495125" w:rsidRDefault="00495125">
            <w:pPr>
              <w:pStyle w:val="TableParagraph"/>
              <w:spacing w:before="5"/>
              <w:rPr>
                <w:b/>
                <w:sz w:val="11"/>
              </w:rPr>
            </w:pPr>
          </w:p>
          <w:p w:rsidR="00495125" w:rsidRDefault="004B1CF5">
            <w:pPr>
              <w:pStyle w:val="TableParagraph"/>
              <w:spacing w:before="1"/>
              <w:ind w:right="7"/>
              <w:jc w:val="right"/>
              <w:rPr>
                <w:sz w:val="13"/>
              </w:rPr>
            </w:pPr>
            <w:r>
              <w:rPr>
                <w:sz w:val="13"/>
              </w:rPr>
              <w:t>83 151 990</w:t>
            </w:r>
          </w:p>
        </w:tc>
        <w:tc>
          <w:tcPr>
            <w:tcW w:w="1291" w:type="dxa"/>
          </w:tcPr>
          <w:p w:rsidR="00495125" w:rsidRDefault="00495125">
            <w:pPr>
              <w:pStyle w:val="TableParagraph"/>
              <w:spacing w:before="5"/>
              <w:rPr>
                <w:b/>
                <w:sz w:val="11"/>
              </w:rPr>
            </w:pPr>
          </w:p>
          <w:p w:rsidR="00495125" w:rsidRDefault="004B1CF5">
            <w:pPr>
              <w:pStyle w:val="TableParagraph"/>
              <w:spacing w:before="1"/>
              <w:ind w:right="7"/>
              <w:jc w:val="right"/>
              <w:rPr>
                <w:sz w:val="13"/>
              </w:rPr>
            </w:pPr>
            <w:r>
              <w:rPr>
                <w:sz w:val="13"/>
              </w:rPr>
              <w:t>83 016 973</w:t>
            </w:r>
          </w:p>
        </w:tc>
        <w:tc>
          <w:tcPr>
            <w:tcW w:w="1286" w:type="dxa"/>
          </w:tcPr>
          <w:p w:rsidR="00495125" w:rsidRDefault="00495125">
            <w:pPr>
              <w:pStyle w:val="TableParagraph"/>
              <w:spacing w:before="5"/>
              <w:rPr>
                <w:b/>
                <w:sz w:val="11"/>
              </w:rPr>
            </w:pPr>
          </w:p>
          <w:p w:rsidR="00495125" w:rsidRDefault="004B1CF5">
            <w:pPr>
              <w:pStyle w:val="TableParagraph"/>
              <w:spacing w:before="1"/>
              <w:ind w:right="6"/>
              <w:jc w:val="right"/>
              <w:rPr>
                <w:sz w:val="13"/>
              </w:rPr>
            </w:pPr>
            <w:r>
              <w:rPr>
                <w:sz w:val="13"/>
              </w:rPr>
              <w:t>88 897 582</w:t>
            </w:r>
          </w:p>
        </w:tc>
        <w:tc>
          <w:tcPr>
            <w:tcW w:w="1296" w:type="dxa"/>
          </w:tcPr>
          <w:p w:rsidR="00495125" w:rsidRDefault="00495125">
            <w:pPr>
              <w:pStyle w:val="TableParagraph"/>
              <w:spacing w:before="5"/>
              <w:rPr>
                <w:b/>
                <w:sz w:val="11"/>
              </w:rPr>
            </w:pPr>
          </w:p>
          <w:p w:rsidR="00495125" w:rsidRDefault="004B1CF5">
            <w:pPr>
              <w:pStyle w:val="TableParagraph"/>
              <w:spacing w:before="1"/>
              <w:ind w:right="6"/>
              <w:jc w:val="right"/>
              <w:rPr>
                <w:sz w:val="13"/>
              </w:rPr>
            </w:pPr>
            <w:r>
              <w:rPr>
                <w:sz w:val="13"/>
              </w:rPr>
              <w:t>95 306 715</w:t>
            </w:r>
          </w:p>
        </w:tc>
        <w:tc>
          <w:tcPr>
            <w:tcW w:w="1324" w:type="dxa"/>
          </w:tcPr>
          <w:p w:rsidR="00495125" w:rsidRDefault="00495125">
            <w:pPr>
              <w:pStyle w:val="TableParagraph"/>
              <w:spacing w:before="5"/>
              <w:rPr>
                <w:b/>
                <w:sz w:val="11"/>
              </w:rPr>
            </w:pPr>
          </w:p>
          <w:p w:rsidR="00495125" w:rsidRDefault="004B1CF5">
            <w:pPr>
              <w:pStyle w:val="TableParagraph"/>
              <w:spacing w:before="1"/>
              <w:ind w:right="5"/>
              <w:jc w:val="right"/>
              <w:rPr>
                <w:sz w:val="13"/>
              </w:rPr>
            </w:pPr>
            <w:r>
              <w:rPr>
                <w:sz w:val="13"/>
              </w:rPr>
              <w:t>106 211 639</w:t>
            </w:r>
          </w:p>
        </w:tc>
      </w:tr>
      <w:tr w:rsidR="00495125">
        <w:trPr>
          <w:trHeight w:val="520"/>
        </w:trPr>
        <w:tc>
          <w:tcPr>
            <w:tcW w:w="2753" w:type="dxa"/>
          </w:tcPr>
          <w:p w:rsidR="00495125" w:rsidRDefault="00495125">
            <w:pPr>
              <w:pStyle w:val="TableParagraph"/>
              <w:spacing w:before="8"/>
              <w:rPr>
                <w:b/>
                <w:sz w:val="13"/>
              </w:rPr>
            </w:pPr>
          </w:p>
          <w:p w:rsidR="00495125" w:rsidRDefault="004B1CF5">
            <w:pPr>
              <w:pStyle w:val="TableParagraph"/>
              <w:ind w:left="177"/>
              <w:rPr>
                <w:sz w:val="13"/>
              </w:rPr>
            </w:pPr>
            <w:r>
              <w:rPr>
                <w:sz w:val="13"/>
              </w:rPr>
              <w:t>Matas plantadas</w:t>
            </w:r>
          </w:p>
        </w:tc>
        <w:tc>
          <w:tcPr>
            <w:tcW w:w="1287" w:type="dxa"/>
          </w:tcPr>
          <w:p w:rsidR="00495125" w:rsidRDefault="00495125">
            <w:pPr>
              <w:pStyle w:val="TableParagraph"/>
              <w:spacing w:before="8"/>
              <w:rPr>
                <w:b/>
                <w:sz w:val="13"/>
              </w:rPr>
            </w:pPr>
          </w:p>
          <w:p w:rsidR="00495125" w:rsidRDefault="004B1CF5">
            <w:pPr>
              <w:pStyle w:val="TableParagraph"/>
              <w:ind w:right="8"/>
              <w:jc w:val="right"/>
              <w:rPr>
                <w:sz w:val="13"/>
              </w:rPr>
            </w:pPr>
            <w:r>
              <w:rPr>
                <w:sz w:val="13"/>
              </w:rPr>
              <w:t>2 864 298</w:t>
            </w:r>
          </w:p>
        </w:tc>
        <w:tc>
          <w:tcPr>
            <w:tcW w:w="1291" w:type="dxa"/>
          </w:tcPr>
          <w:p w:rsidR="00495125" w:rsidRDefault="00495125">
            <w:pPr>
              <w:pStyle w:val="TableParagraph"/>
              <w:spacing w:before="8"/>
              <w:rPr>
                <w:b/>
                <w:sz w:val="13"/>
              </w:rPr>
            </w:pPr>
          </w:p>
          <w:p w:rsidR="00495125" w:rsidRDefault="004B1CF5">
            <w:pPr>
              <w:pStyle w:val="TableParagraph"/>
              <w:ind w:right="7"/>
              <w:jc w:val="right"/>
              <w:rPr>
                <w:sz w:val="13"/>
              </w:rPr>
            </w:pPr>
            <w:r>
              <w:rPr>
                <w:sz w:val="13"/>
              </w:rPr>
              <w:t>5 015 713</w:t>
            </w:r>
          </w:p>
        </w:tc>
        <w:tc>
          <w:tcPr>
            <w:tcW w:w="1291" w:type="dxa"/>
          </w:tcPr>
          <w:p w:rsidR="00495125" w:rsidRDefault="00495125">
            <w:pPr>
              <w:pStyle w:val="TableParagraph"/>
              <w:spacing w:before="8"/>
              <w:rPr>
                <w:b/>
                <w:sz w:val="13"/>
              </w:rPr>
            </w:pPr>
          </w:p>
          <w:p w:rsidR="00495125" w:rsidRDefault="004B1CF5">
            <w:pPr>
              <w:pStyle w:val="TableParagraph"/>
              <w:ind w:right="7"/>
              <w:jc w:val="right"/>
              <w:rPr>
                <w:sz w:val="13"/>
              </w:rPr>
            </w:pPr>
            <w:r>
              <w:rPr>
                <w:sz w:val="13"/>
              </w:rPr>
              <w:t>5 966 626</w:t>
            </w:r>
          </w:p>
        </w:tc>
        <w:tc>
          <w:tcPr>
            <w:tcW w:w="1286" w:type="dxa"/>
          </w:tcPr>
          <w:p w:rsidR="00495125" w:rsidRDefault="00495125">
            <w:pPr>
              <w:pStyle w:val="TableParagraph"/>
              <w:spacing w:before="8"/>
              <w:rPr>
                <w:b/>
                <w:sz w:val="13"/>
              </w:rPr>
            </w:pPr>
          </w:p>
          <w:p w:rsidR="00495125" w:rsidRDefault="004B1CF5">
            <w:pPr>
              <w:pStyle w:val="TableParagraph"/>
              <w:ind w:right="6"/>
              <w:jc w:val="right"/>
              <w:rPr>
                <w:sz w:val="13"/>
              </w:rPr>
            </w:pPr>
            <w:r>
              <w:rPr>
                <w:sz w:val="13"/>
              </w:rPr>
              <w:t>5 396 016</w:t>
            </w:r>
          </w:p>
        </w:tc>
        <w:tc>
          <w:tcPr>
            <w:tcW w:w="1296" w:type="dxa"/>
          </w:tcPr>
          <w:p w:rsidR="00495125" w:rsidRDefault="00495125">
            <w:pPr>
              <w:pStyle w:val="TableParagraph"/>
              <w:spacing w:before="8"/>
              <w:rPr>
                <w:b/>
                <w:sz w:val="13"/>
              </w:rPr>
            </w:pPr>
          </w:p>
          <w:p w:rsidR="00495125" w:rsidRDefault="004B1CF5">
            <w:pPr>
              <w:pStyle w:val="TableParagraph"/>
              <w:ind w:right="6"/>
              <w:jc w:val="right"/>
              <w:rPr>
                <w:sz w:val="13"/>
              </w:rPr>
            </w:pPr>
            <w:r>
              <w:rPr>
                <w:sz w:val="13"/>
              </w:rPr>
              <w:t>4 734 219</w:t>
            </w:r>
          </w:p>
        </w:tc>
        <w:tc>
          <w:tcPr>
            <w:tcW w:w="1324" w:type="dxa"/>
          </w:tcPr>
          <w:p w:rsidR="00495125" w:rsidRDefault="00495125">
            <w:pPr>
              <w:pStyle w:val="TableParagraph"/>
              <w:spacing w:before="8"/>
              <w:rPr>
                <w:b/>
                <w:sz w:val="13"/>
              </w:rPr>
            </w:pPr>
          </w:p>
          <w:p w:rsidR="00495125" w:rsidRDefault="004B1CF5">
            <w:pPr>
              <w:pStyle w:val="TableParagraph"/>
              <w:ind w:right="5"/>
              <w:jc w:val="right"/>
              <w:rPr>
                <w:sz w:val="13"/>
              </w:rPr>
            </w:pPr>
            <w:r>
              <w:rPr>
                <w:sz w:val="13"/>
              </w:rPr>
              <w:t>8 485 503</w:t>
            </w:r>
          </w:p>
        </w:tc>
      </w:tr>
      <w:tr w:rsidR="00495125">
        <w:trPr>
          <w:trHeight w:val="595"/>
        </w:trPr>
        <w:tc>
          <w:tcPr>
            <w:tcW w:w="2753" w:type="dxa"/>
          </w:tcPr>
          <w:p w:rsidR="00495125" w:rsidRDefault="00495125">
            <w:pPr>
              <w:pStyle w:val="TableParagraph"/>
              <w:rPr>
                <w:b/>
                <w:sz w:val="18"/>
              </w:rPr>
            </w:pPr>
          </w:p>
          <w:p w:rsidR="00495125" w:rsidRDefault="004B1CF5">
            <w:pPr>
              <w:pStyle w:val="TableParagraph"/>
              <w:spacing w:before="1"/>
              <w:ind w:left="16"/>
              <w:rPr>
                <w:sz w:val="13"/>
              </w:rPr>
            </w:pPr>
            <w:r>
              <w:rPr>
                <w:sz w:val="13"/>
              </w:rPr>
              <w:t>Pessoal ocupado</w:t>
            </w:r>
          </w:p>
        </w:tc>
        <w:tc>
          <w:tcPr>
            <w:tcW w:w="1287" w:type="dxa"/>
          </w:tcPr>
          <w:p w:rsidR="00495125" w:rsidRDefault="00495125">
            <w:pPr>
              <w:pStyle w:val="TableParagraph"/>
              <w:rPr>
                <w:b/>
                <w:sz w:val="18"/>
              </w:rPr>
            </w:pPr>
          </w:p>
          <w:p w:rsidR="00495125" w:rsidRDefault="004B1CF5">
            <w:pPr>
              <w:pStyle w:val="TableParagraph"/>
              <w:spacing w:before="1"/>
              <w:ind w:right="8"/>
              <w:jc w:val="right"/>
              <w:rPr>
                <w:sz w:val="13"/>
              </w:rPr>
            </w:pPr>
            <w:r>
              <w:rPr>
                <w:sz w:val="13"/>
              </w:rPr>
              <w:t>20 345 692</w:t>
            </w:r>
          </w:p>
        </w:tc>
        <w:tc>
          <w:tcPr>
            <w:tcW w:w="1291" w:type="dxa"/>
          </w:tcPr>
          <w:p w:rsidR="00495125" w:rsidRDefault="00495125">
            <w:pPr>
              <w:pStyle w:val="TableParagraph"/>
              <w:rPr>
                <w:b/>
                <w:sz w:val="18"/>
              </w:rPr>
            </w:pPr>
          </w:p>
          <w:p w:rsidR="00495125" w:rsidRDefault="004B1CF5">
            <w:pPr>
              <w:pStyle w:val="TableParagraph"/>
              <w:spacing w:before="1"/>
              <w:ind w:right="7"/>
              <w:jc w:val="right"/>
              <w:rPr>
                <w:sz w:val="13"/>
              </w:rPr>
            </w:pPr>
            <w:r>
              <w:rPr>
                <w:sz w:val="13"/>
              </w:rPr>
              <w:t>21 163 735</w:t>
            </w:r>
          </w:p>
        </w:tc>
        <w:tc>
          <w:tcPr>
            <w:tcW w:w="1291" w:type="dxa"/>
          </w:tcPr>
          <w:p w:rsidR="00495125" w:rsidRDefault="00495125">
            <w:pPr>
              <w:pStyle w:val="TableParagraph"/>
              <w:rPr>
                <w:b/>
                <w:sz w:val="18"/>
              </w:rPr>
            </w:pPr>
          </w:p>
          <w:p w:rsidR="00495125" w:rsidRDefault="004B1CF5">
            <w:pPr>
              <w:pStyle w:val="TableParagraph"/>
              <w:spacing w:before="1"/>
              <w:ind w:right="7"/>
              <w:jc w:val="right"/>
              <w:rPr>
                <w:sz w:val="13"/>
              </w:rPr>
            </w:pPr>
            <w:r>
              <w:rPr>
                <w:sz w:val="13"/>
              </w:rPr>
              <w:t>23 394 919</w:t>
            </w:r>
          </w:p>
        </w:tc>
        <w:tc>
          <w:tcPr>
            <w:tcW w:w="1286" w:type="dxa"/>
          </w:tcPr>
          <w:p w:rsidR="00495125" w:rsidRDefault="00495125">
            <w:pPr>
              <w:pStyle w:val="TableParagraph"/>
              <w:rPr>
                <w:b/>
                <w:sz w:val="18"/>
              </w:rPr>
            </w:pPr>
          </w:p>
          <w:p w:rsidR="00495125" w:rsidRDefault="004B1CF5">
            <w:pPr>
              <w:pStyle w:val="TableParagraph"/>
              <w:spacing w:before="1"/>
              <w:ind w:right="6"/>
              <w:jc w:val="right"/>
              <w:rPr>
                <w:sz w:val="13"/>
              </w:rPr>
            </w:pPr>
            <w:r>
              <w:rPr>
                <w:sz w:val="13"/>
              </w:rPr>
              <w:t>17 930 890</w:t>
            </w:r>
          </w:p>
        </w:tc>
        <w:tc>
          <w:tcPr>
            <w:tcW w:w="1296" w:type="dxa"/>
          </w:tcPr>
          <w:p w:rsidR="00495125" w:rsidRDefault="00495125">
            <w:pPr>
              <w:pStyle w:val="TableParagraph"/>
              <w:rPr>
                <w:b/>
                <w:sz w:val="18"/>
              </w:rPr>
            </w:pPr>
          </w:p>
          <w:p w:rsidR="00495125" w:rsidRDefault="004B1CF5">
            <w:pPr>
              <w:pStyle w:val="TableParagraph"/>
              <w:spacing w:before="1"/>
              <w:ind w:right="6"/>
              <w:jc w:val="right"/>
              <w:rPr>
                <w:sz w:val="13"/>
              </w:rPr>
            </w:pPr>
            <w:r>
              <w:rPr>
                <w:sz w:val="13"/>
              </w:rPr>
              <w:t>16 568 205</w:t>
            </w:r>
          </w:p>
        </w:tc>
        <w:tc>
          <w:tcPr>
            <w:tcW w:w="1324" w:type="dxa"/>
          </w:tcPr>
          <w:p w:rsidR="00495125" w:rsidRDefault="00495125">
            <w:pPr>
              <w:pStyle w:val="TableParagraph"/>
              <w:rPr>
                <w:b/>
                <w:sz w:val="18"/>
              </w:rPr>
            </w:pPr>
          </w:p>
          <w:p w:rsidR="00495125" w:rsidRDefault="004B1CF5">
            <w:pPr>
              <w:pStyle w:val="TableParagraph"/>
              <w:spacing w:before="1"/>
              <w:ind w:right="5"/>
              <w:jc w:val="right"/>
              <w:rPr>
                <w:sz w:val="13"/>
              </w:rPr>
            </w:pPr>
            <w:r>
              <w:rPr>
                <w:sz w:val="13"/>
              </w:rPr>
              <w:t>15 036 978</w:t>
            </w:r>
          </w:p>
        </w:tc>
      </w:tr>
      <w:tr w:rsidR="00495125">
        <w:trPr>
          <w:trHeight w:val="591"/>
        </w:trPr>
        <w:tc>
          <w:tcPr>
            <w:tcW w:w="2753" w:type="dxa"/>
          </w:tcPr>
          <w:p w:rsidR="00495125" w:rsidRDefault="00495125">
            <w:pPr>
              <w:pStyle w:val="TableParagraph"/>
              <w:spacing w:before="1"/>
              <w:rPr>
                <w:b/>
                <w:sz w:val="20"/>
              </w:rPr>
            </w:pPr>
          </w:p>
          <w:p w:rsidR="00495125" w:rsidRDefault="004B1CF5">
            <w:pPr>
              <w:pStyle w:val="TableParagraph"/>
              <w:spacing w:before="1"/>
              <w:ind w:left="16"/>
              <w:rPr>
                <w:sz w:val="13"/>
              </w:rPr>
            </w:pPr>
            <w:r>
              <w:rPr>
                <w:sz w:val="13"/>
              </w:rPr>
              <w:t>Tratores</w:t>
            </w:r>
          </w:p>
        </w:tc>
        <w:tc>
          <w:tcPr>
            <w:tcW w:w="1287" w:type="dxa"/>
          </w:tcPr>
          <w:p w:rsidR="00495125" w:rsidRDefault="00495125">
            <w:pPr>
              <w:pStyle w:val="TableParagraph"/>
              <w:spacing w:before="1"/>
              <w:rPr>
                <w:b/>
                <w:sz w:val="20"/>
              </w:rPr>
            </w:pPr>
          </w:p>
          <w:p w:rsidR="00495125" w:rsidRDefault="004B1CF5">
            <w:pPr>
              <w:pStyle w:val="TableParagraph"/>
              <w:spacing w:before="1"/>
              <w:ind w:right="7"/>
              <w:jc w:val="right"/>
              <w:rPr>
                <w:sz w:val="13"/>
              </w:rPr>
            </w:pPr>
            <w:r>
              <w:rPr>
                <w:sz w:val="13"/>
              </w:rPr>
              <w:t>323 113</w:t>
            </w:r>
          </w:p>
        </w:tc>
        <w:tc>
          <w:tcPr>
            <w:tcW w:w="1291" w:type="dxa"/>
          </w:tcPr>
          <w:p w:rsidR="00495125" w:rsidRDefault="00495125">
            <w:pPr>
              <w:pStyle w:val="TableParagraph"/>
              <w:spacing w:before="1"/>
              <w:rPr>
                <w:b/>
                <w:sz w:val="20"/>
              </w:rPr>
            </w:pPr>
          </w:p>
          <w:p w:rsidR="00495125" w:rsidRDefault="004B1CF5">
            <w:pPr>
              <w:pStyle w:val="TableParagraph"/>
              <w:spacing w:before="1"/>
              <w:ind w:right="7"/>
              <w:jc w:val="right"/>
              <w:rPr>
                <w:sz w:val="13"/>
              </w:rPr>
            </w:pPr>
            <w:r>
              <w:rPr>
                <w:sz w:val="13"/>
              </w:rPr>
              <w:t>545 205</w:t>
            </w:r>
          </w:p>
        </w:tc>
        <w:tc>
          <w:tcPr>
            <w:tcW w:w="1291" w:type="dxa"/>
          </w:tcPr>
          <w:p w:rsidR="00495125" w:rsidRDefault="00495125">
            <w:pPr>
              <w:pStyle w:val="TableParagraph"/>
              <w:spacing w:before="1"/>
              <w:rPr>
                <w:b/>
                <w:sz w:val="20"/>
              </w:rPr>
            </w:pPr>
          </w:p>
          <w:p w:rsidR="00495125" w:rsidRDefault="004B1CF5">
            <w:pPr>
              <w:pStyle w:val="TableParagraph"/>
              <w:spacing w:before="1"/>
              <w:ind w:right="6"/>
              <w:jc w:val="right"/>
              <w:rPr>
                <w:sz w:val="13"/>
              </w:rPr>
            </w:pPr>
            <w:r>
              <w:rPr>
                <w:sz w:val="13"/>
              </w:rPr>
              <w:t>665 280</w:t>
            </w:r>
          </w:p>
        </w:tc>
        <w:tc>
          <w:tcPr>
            <w:tcW w:w="1286" w:type="dxa"/>
          </w:tcPr>
          <w:p w:rsidR="00495125" w:rsidRDefault="00495125">
            <w:pPr>
              <w:pStyle w:val="TableParagraph"/>
              <w:spacing w:before="1"/>
              <w:rPr>
                <w:b/>
                <w:sz w:val="20"/>
              </w:rPr>
            </w:pPr>
          </w:p>
          <w:p w:rsidR="00495125" w:rsidRDefault="004B1CF5">
            <w:pPr>
              <w:pStyle w:val="TableParagraph"/>
              <w:spacing w:before="1"/>
              <w:ind w:right="6"/>
              <w:jc w:val="right"/>
              <w:rPr>
                <w:sz w:val="13"/>
              </w:rPr>
            </w:pPr>
            <w:r>
              <w:rPr>
                <w:sz w:val="13"/>
              </w:rPr>
              <w:t>803 742</w:t>
            </w:r>
          </w:p>
        </w:tc>
        <w:tc>
          <w:tcPr>
            <w:tcW w:w="1296" w:type="dxa"/>
          </w:tcPr>
          <w:p w:rsidR="00495125" w:rsidRDefault="00495125">
            <w:pPr>
              <w:pStyle w:val="TableParagraph"/>
              <w:spacing w:before="1"/>
              <w:rPr>
                <w:b/>
                <w:sz w:val="20"/>
              </w:rPr>
            </w:pPr>
          </w:p>
          <w:p w:rsidR="00495125" w:rsidRDefault="004B1CF5">
            <w:pPr>
              <w:pStyle w:val="TableParagraph"/>
              <w:spacing w:before="1"/>
              <w:ind w:right="6"/>
              <w:jc w:val="right"/>
              <w:rPr>
                <w:sz w:val="13"/>
              </w:rPr>
            </w:pPr>
            <w:r>
              <w:rPr>
                <w:sz w:val="13"/>
              </w:rPr>
              <w:t>820 718</w:t>
            </w:r>
          </w:p>
        </w:tc>
        <w:tc>
          <w:tcPr>
            <w:tcW w:w="1324" w:type="dxa"/>
          </w:tcPr>
          <w:p w:rsidR="00495125" w:rsidRDefault="00495125">
            <w:pPr>
              <w:pStyle w:val="TableParagraph"/>
              <w:spacing w:before="1"/>
              <w:rPr>
                <w:b/>
                <w:sz w:val="20"/>
              </w:rPr>
            </w:pPr>
          </w:p>
          <w:p w:rsidR="00495125" w:rsidRDefault="004B1CF5">
            <w:pPr>
              <w:pStyle w:val="TableParagraph"/>
              <w:spacing w:before="1"/>
              <w:ind w:right="5"/>
              <w:jc w:val="right"/>
              <w:rPr>
                <w:sz w:val="13"/>
              </w:rPr>
            </w:pPr>
            <w:r>
              <w:rPr>
                <w:sz w:val="13"/>
              </w:rPr>
              <w:t>1 228 634</w:t>
            </w:r>
          </w:p>
        </w:tc>
      </w:tr>
      <w:tr w:rsidR="00495125">
        <w:trPr>
          <w:trHeight w:val="508"/>
        </w:trPr>
        <w:tc>
          <w:tcPr>
            <w:tcW w:w="2753" w:type="dxa"/>
          </w:tcPr>
          <w:p w:rsidR="00495125" w:rsidRDefault="00495125">
            <w:pPr>
              <w:pStyle w:val="TableParagraph"/>
              <w:spacing w:before="8"/>
              <w:rPr>
                <w:b/>
                <w:sz w:val="17"/>
              </w:rPr>
            </w:pPr>
          </w:p>
          <w:p w:rsidR="00495125" w:rsidRDefault="004B1CF5">
            <w:pPr>
              <w:pStyle w:val="TableParagraph"/>
              <w:spacing w:before="1"/>
              <w:ind w:left="16"/>
              <w:rPr>
                <w:sz w:val="13"/>
              </w:rPr>
            </w:pPr>
            <w:r>
              <w:rPr>
                <w:sz w:val="13"/>
              </w:rPr>
              <w:t>Efetivo de animais (3) (7)</w:t>
            </w:r>
          </w:p>
        </w:tc>
        <w:tc>
          <w:tcPr>
            <w:tcW w:w="1287" w:type="dxa"/>
          </w:tcPr>
          <w:p w:rsidR="00495125" w:rsidRDefault="00495125">
            <w:pPr>
              <w:pStyle w:val="TableParagraph"/>
              <w:rPr>
                <w:sz w:val="12"/>
              </w:rPr>
            </w:pPr>
          </w:p>
        </w:tc>
        <w:tc>
          <w:tcPr>
            <w:tcW w:w="1291" w:type="dxa"/>
          </w:tcPr>
          <w:p w:rsidR="00495125" w:rsidRDefault="00495125">
            <w:pPr>
              <w:pStyle w:val="TableParagraph"/>
              <w:rPr>
                <w:sz w:val="12"/>
              </w:rPr>
            </w:pPr>
          </w:p>
        </w:tc>
        <w:tc>
          <w:tcPr>
            <w:tcW w:w="1291" w:type="dxa"/>
          </w:tcPr>
          <w:p w:rsidR="00495125" w:rsidRDefault="00495125">
            <w:pPr>
              <w:pStyle w:val="TableParagraph"/>
              <w:rPr>
                <w:sz w:val="12"/>
              </w:rPr>
            </w:pPr>
          </w:p>
        </w:tc>
        <w:tc>
          <w:tcPr>
            <w:tcW w:w="1286" w:type="dxa"/>
          </w:tcPr>
          <w:p w:rsidR="00495125" w:rsidRDefault="00495125">
            <w:pPr>
              <w:pStyle w:val="TableParagraph"/>
              <w:rPr>
                <w:sz w:val="12"/>
              </w:rPr>
            </w:pPr>
          </w:p>
        </w:tc>
        <w:tc>
          <w:tcPr>
            <w:tcW w:w="1296" w:type="dxa"/>
          </w:tcPr>
          <w:p w:rsidR="00495125" w:rsidRDefault="00495125">
            <w:pPr>
              <w:pStyle w:val="TableParagraph"/>
              <w:rPr>
                <w:sz w:val="12"/>
              </w:rPr>
            </w:pPr>
          </w:p>
        </w:tc>
        <w:tc>
          <w:tcPr>
            <w:tcW w:w="1324" w:type="dxa"/>
          </w:tcPr>
          <w:p w:rsidR="00495125" w:rsidRDefault="00495125">
            <w:pPr>
              <w:pStyle w:val="TableParagraph"/>
              <w:rPr>
                <w:sz w:val="12"/>
              </w:rPr>
            </w:pPr>
          </w:p>
        </w:tc>
      </w:tr>
      <w:tr w:rsidR="00495125">
        <w:trPr>
          <w:trHeight w:val="431"/>
        </w:trPr>
        <w:tc>
          <w:tcPr>
            <w:tcW w:w="2753" w:type="dxa"/>
          </w:tcPr>
          <w:p w:rsidR="00495125" w:rsidRDefault="00495125">
            <w:pPr>
              <w:pStyle w:val="TableParagraph"/>
              <w:spacing w:before="11"/>
              <w:rPr>
                <w:b/>
                <w:sz w:val="12"/>
              </w:rPr>
            </w:pPr>
          </w:p>
          <w:p w:rsidR="00495125" w:rsidRDefault="004B1CF5">
            <w:pPr>
              <w:pStyle w:val="TableParagraph"/>
              <w:ind w:left="177"/>
              <w:rPr>
                <w:sz w:val="13"/>
              </w:rPr>
            </w:pPr>
            <w:r>
              <w:rPr>
                <w:sz w:val="13"/>
              </w:rPr>
              <w:t>Bovinos</w:t>
            </w:r>
          </w:p>
        </w:tc>
        <w:tc>
          <w:tcPr>
            <w:tcW w:w="1287" w:type="dxa"/>
          </w:tcPr>
          <w:p w:rsidR="00495125" w:rsidRDefault="00495125">
            <w:pPr>
              <w:pStyle w:val="TableParagraph"/>
              <w:spacing w:before="11"/>
              <w:rPr>
                <w:b/>
                <w:sz w:val="12"/>
              </w:rPr>
            </w:pPr>
          </w:p>
          <w:p w:rsidR="00495125" w:rsidRDefault="004B1CF5">
            <w:pPr>
              <w:pStyle w:val="TableParagraph"/>
              <w:ind w:right="8"/>
              <w:jc w:val="right"/>
              <w:rPr>
                <w:sz w:val="13"/>
              </w:rPr>
            </w:pPr>
            <w:r>
              <w:rPr>
                <w:sz w:val="13"/>
              </w:rPr>
              <w:t>101 673 753</w:t>
            </w:r>
          </w:p>
        </w:tc>
        <w:tc>
          <w:tcPr>
            <w:tcW w:w="1291" w:type="dxa"/>
          </w:tcPr>
          <w:p w:rsidR="00495125" w:rsidRDefault="00495125">
            <w:pPr>
              <w:pStyle w:val="TableParagraph"/>
              <w:spacing w:before="11"/>
              <w:rPr>
                <w:b/>
                <w:sz w:val="12"/>
              </w:rPr>
            </w:pPr>
          </w:p>
          <w:p w:rsidR="00495125" w:rsidRDefault="004B1CF5">
            <w:pPr>
              <w:pStyle w:val="TableParagraph"/>
              <w:ind w:right="7"/>
              <w:jc w:val="right"/>
              <w:rPr>
                <w:sz w:val="13"/>
              </w:rPr>
            </w:pPr>
            <w:r>
              <w:rPr>
                <w:sz w:val="13"/>
              </w:rPr>
              <w:t>118 085 872</w:t>
            </w:r>
          </w:p>
        </w:tc>
        <w:tc>
          <w:tcPr>
            <w:tcW w:w="1291" w:type="dxa"/>
          </w:tcPr>
          <w:p w:rsidR="00495125" w:rsidRDefault="00495125">
            <w:pPr>
              <w:pStyle w:val="TableParagraph"/>
              <w:spacing w:before="11"/>
              <w:rPr>
                <w:b/>
                <w:sz w:val="12"/>
              </w:rPr>
            </w:pPr>
          </w:p>
          <w:p w:rsidR="00495125" w:rsidRDefault="004B1CF5">
            <w:pPr>
              <w:pStyle w:val="TableParagraph"/>
              <w:ind w:right="7"/>
              <w:jc w:val="right"/>
              <w:rPr>
                <w:sz w:val="13"/>
              </w:rPr>
            </w:pPr>
            <w:r>
              <w:rPr>
                <w:sz w:val="13"/>
              </w:rPr>
              <w:t>128 041 757</w:t>
            </w:r>
          </w:p>
        </w:tc>
        <w:tc>
          <w:tcPr>
            <w:tcW w:w="1286" w:type="dxa"/>
          </w:tcPr>
          <w:p w:rsidR="00495125" w:rsidRDefault="00495125">
            <w:pPr>
              <w:pStyle w:val="TableParagraph"/>
              <w:spacing w:before="11"/>
              <w:rPr>
                <w:b/>
                <w:sz w:val="12"/>
              </w:rPr>
            </w:pPr>
          </w:p>
          <w:p w:rsidR="00495125" w:rsidRDefault="004B1CF5">
            <w:pPr>
              <w:pStyle w:val="TableParagraph"/>
              <w:ind w:right="6"/>
              <w:jc w:val="right"/>
              <w:rPr>
                <w:sz w:val="13"/>
              </w:rPr>
            </w:pPr>
            <w:r>
              <w:rPr>
                <w:sz w:val="13"/>
              </w:rPr>
              <w:t>153 058 275</w:t>
            </w:r>
          </w:p>
        </w:tc>
        <w:tc>
          <w:tcPr>
            <w:tcW w:w="1296" w:type="dxa"/>
          </w:tcPr>
          <w:p w:rsidR="00495125" w:rsidRDefault="00495125">
            <w:pPr>
              <w:pStyle w:val="TableParagraph"/>
              <w:spacing w:before="11"/>
              <w:rPr>
                <w:b/>
                <w:sz w:val="12"/>
              </w:rPr>
            </w:pPr>
          </w:p>
          <w:p w:rsidR="00495125" w:rsidRDefault="004B1CF5">
            <w:pPr>
              <w:pStyle w:val="TableParagraph"/>
              <w:ind w:right="6"/>
              <w:jc w:val="right"/>
              <w:rPr>
                <w:sz w:val="13"/>
              </w:rPr>
            </w:pPr>
            <w:r>
              <w:rPr>
                <w:sz w:val="13"/>
              </w:rPr>
              <w:t>176 147 501</w:t>
            </w:r>
          </w:p>
        </w:tc>
        <w:tc>
          <w:tcPr>
            <w:tcW w:w="1324" w:type="dxa"/>
          </w:tcPr>
          <w:p w:rsidR="00495125" w:rsidRDefault="00495125">
            <w:pPr>
              <w:pStyle w:val="TableParagraph"/>
              <w:spacing w:before="11"/>
              <w:rPr>
                <w:b/>
                <w:sz w:val="12"/>
              </w:rPr>
            </w:pPr>
          </w:p>
          <w:p w:rsidR="00495125" w:rsidRDefault="004B1CF5">
            <w:pPr>
              <w:pStyle w:val="TableParagraph"/>
              <w:ind w:right="5"/>
              <w:jc w:val="right"/>
              <w:rPr>
                <w:sz w:val="13"/>
              </w:rPr>
            </w:pPr>
            <w:r>
              <w:rPr>
                <w:sz w:val="13"/>
              </w:rPr>
              <w:t>171 858 168</w:t>
            </w:r>
          </w:p>
        </w:tc>
      </w:tr>
      <w:tr w:rsidR="00495125">
        <w:trPr>
          <w:trHeight w:val="416"/>
        </w:trPr>
        <w:tc>
          <w:tcPr>
            <w:tcW w:w="2753" w:type="dxa"/>
          </w:tcPr>
          <w:p w:rsidR="00495125" w:rsidRDefault="00495125">
            <w:pPr>
              <w:pStyle w:val="TableParagraph"/>
              <w:spacing w:before="1"/>
              <w:rPr>
                <w:b/>
                <w:sz w:val="11"/>
              </w:rPr>
            </w:pPr>
          </w:p>
          <w:p w:rsidR="00495125" w:rsidRDefault="004B1CF5">
            <w:pPr>
              <w:pStyle w:val="TableParagraph"/>
              <w:ind w:left="177"/>
              <w:rPr>
                <w:sz w:val="13"/>
              </w:rPr>
            </w:pPr>
            <w:r>
              <w:rPr>
                <w:sz w:val="13"/>
              </w:rPr>
              <w:t>Bubalinos</w:t>
            </w:r>
          </w:p>
        </w:tc>
        <w:tc>
          <w:tcPr>
            <w:tcW w:w="1287" w:type="dxa"/>
          </w:tcPr>
          <w:p w:rsidR="00495125" w:rsidRDefault="00495125">
            <w:pPr>
              <w:pStyle w:val="TableParagraph"/>
              <w:spacing w:before="1"/>
              <w:rPr>
                <w:b/>
                <w:sz w:val="11"/>
              </w:rPr>
            </w:pPr>
          </w:p>
          <w:p w:rsidR="00495125" w:rsidRDefault="004B1CF5">
            <w:pPr>
              <w:pStyle w:val="TableParagraph"/>
              <w:ind w:right="7"/>
              <w:jc w:val="right"/>
              <w:rPr>
                <w:sz w:val="13"/>
              </w:rPr>
            </w:pPr>
            <w:r>
              <w:rPr>
                <w:sz w:val="13"/>
              </w:rPr>
              <w:t>209 077</w:t>
            </w:r>
          </w:p>
        </w:tc>
        <w:tc>
          <w:tcPr>
            <w:tcW w:w="1291" w:type="dxa"/>
          </w:tcPr>
          <w:p w:rsidR="00495125" w:rsidRDefault="00495125">
            <w:pPr>
              <w:pStyle w:val="TableParagraph"/>
              <w:spacing w:before="1"/>
              <w:rPr>
                <w:b/>
                <w:sz w:val="11"/>
              </w:rPr>
            </w:pPr>
          </w:p>
          <w:p w:rsidR="00495125" w:rsidRDefault="004B1CF5">
            <w:pPr>
              <w:pStyle w:val="TableParagraph"/>
              <w:ind w:right="7"/>
              <w:jc w:val="right"/>
              <w:rPr>
                <w:sz w:val="13"/>
              </w:rPr>
            </w:pPr>
            <w:r>
              <w:rPr>
                <w:sz w:val="13"/>
              </w:rPr>
              <w:t>380 986</w:t>
            </w:r>
          </w:p>
        </w:tc>
        <w:tc>
          <w:tcPr>
            <w:tcW w:w="1291" w:type="dxa"/>
          </w:tcPr>
          <w:p w:rsidR="00495125" w:rsidRDefault="00495125">
            <w:pPr>
              <w:pStyle w:val="TableParagraph"/>
              <w:spacing w:before="1"/>
              <w:rPr>
                <w:b/>
                <w:sz w:val="11"/>
              </w:rPr>
            </w:pPr>
          </w:p>
          <w:p w:rsidR="00495125" w:rsidRDefault="004B1CF5">
            <w:pPr>
              <w:pStyle w:val="TableParagraph"/>
              <w:ind w:right="10"/>
              <w:jc w:val="right"/>
              <w:rPr>
                <w:sz w:val="13"/>
              </w:rPr>
            </w:pPr>
            <w:r>
              <w:rPr>
                <w:w w:val="95"/>
                <w:sz w:val="13"/>
              </w:rPr>
              <w:t>619712</w:t>
            </w:r>
          </w:p>
        </w:tc>
        <w:tc>
          <w:tcPr>
            <w:tcW w:w="1286" w:type="dxa"/>
          </w:tcPr>
          <w:p w:rsidR="00495125" w:rsidRDefault="00495125">
            <w:pPr>
              <w:pStyle w:val="TableParagraph"/>
              <w:spacing w:before="1"/>
              <w:rPr>
                <w:b/>
                <w:sz w:val="11"/>
              </w:rPr>
            </w:pPr>
          </w:p>
          <w:p w:rsidR="00495125" w:rsidRDefault="004B1CF5">
            <w:pPr>
              <w:pStyle w:val="TableParagraph"/>
              <w:ind w:right="6"/>
              <w:jc w:val="right"/>
              <w:rPr>
                <w:sz w:val="13"/>
              </w:rPr>
            </w:pPr>
            <w:r>
              <w:rPr>
                <w:sz w:val="13"/>
              </w:rPr>
              <w:t>834 922</w:t>
            </w:r>
          </w:p>
        </w:tc>
        <w:tc>
          <w:tcPr>
            <w:tcW w:w="1296" w:type="dxa"/>
          </w:tcPr>
          <w:p w:rsidR="00495125" w:rsidRDefault="00495125">
            <w:pPr>
              <w:pStyle w:val="TableParagraph"/>
              <w:spacing w:before="1"/>
              <w:rPr>
                <w:b/>
                <w:sz w:val="11"/>
              </w:rPr>
            </w:pPr>
          </w:p>
          <w:p w:rsidR="00495125" w:rsidRDefault="004B1CF5">
            <w:pPr>
              <w:pStyle w:val="TableParagraph"/>
              <w:ind w:right="6"/>
              <w:jc w:val="right"/>
              <w:rPr>
                <w:sz w:val="13"/>
              </w:rPr>
            </w:pPr>
            <w:r>
              <w:rPr>
                <w:sz w:val="13"/>
              </w:rPr>
              <w:t>885 119</w:t>
            </w:r>
          </w:p>
        </w:tc>
        <w:tc>
          <w:tcPr>
            <w:tcW w:w="1324" w:type="dxa"/>
          </w:tcPr>
          <w:p w:rsidR="00495125" w:rsidRDefault="00495125">
            <w:pPr>
              <w:pStyle w:val="TableParagraph"/>
              <w:spacing w:before="1"/>
              <w:rPr>
                <w:b/>
                <w:sz w:val="11"/>
              </w:rPr>
            </w:pPr>
          </w:p>
          <w:p w:rsidR="00495125" w:rsidRDefault="004B1CF5">
            <w:pPr>
              <w:pStyle w:val="TableParagraph"/>
              <w:ind w:right="4"/>
              <w:jc w:val="right"/>
              <w:rPr>
                <w:sz w:val="13"/>
              </w:rPr>
            </w:pPr>
            <w:r>
              <w:rPr>
                <w:sz w:val="13"/>
              </w:rPr>
              <w:t>948 103</w:t>
            </w:r>
          </w:p>
        </w:tc>
      </w:tr>
      <w:tr w:rsidR="00495125">
        <w:trPr>
          <w:trHeight w:val="421"/>
        </w:trPr>
        <w:tc>
          <w:tcPr>
            <w:tcW w:w="2753" w:type="dxa"/>
          </w:tcPr>
          <w:p w:rsidR="00495125" w:rsidRDefault="00495125">
            <w:pPr>
              <w:pStyle w:val="TableParagraph"/>
              <w:spacing w:before="7"/>
              <w:rPr>
                <w:b/>
                <w:sz w:val="11"/>
              </w:rPr>
            </w:pPr>
          </w:p>
          <w:p w:rsidR="00495125" w:rsidRDefault="004B1CF5">
            <w:pPr>
              <w:pStyle w:val="TableParagraph"/>
              <w:ind w:left="177"/>
              <w:rPr>
                <w:sz w:val="13"/>
              </w:rPr>
            </w:pPr>
            <w:r>
              <w:rPr>
                <w:sz w:val="13"/>
              </w:rPr>
              <w:t>Caprinos</w:t>
            </w:r>
          </w:p>
        </w:tc>
        <w:tc>
          <w:tcPr>
            <w:tcW w:w="1287" w:type="dxa"/>
          </w:tcPr>
          <w:p w:rsidR="00495125" w:rsidRDefault="00495125">
            <w:pPr>
              <w:pStyle w:val="TableParagraph"/>
              <w:spacing w:before="7"/>
              <w:rPr>
                <w:b/>
                <w:sz w:val="11"/>
              </w:rPr>
            </w:pPr>
          </w:p>
          <w:p w:rsidR="00495125" w:rsidRDefault="004B1CF5">
            <w:pPr>
              <w:pStyle w:val="TableParagraph"/>
              <w:ind w:right="8"/>
              <w:jc w:val="right"/>
              <w:rPr>
                <w:sz w:val="13"/>
              </w:rPr>
            </w:pPr>
            <w:r>
              <w:rPr>
                <w:sz w:val="13"/>
              </w:rPr>
              <w:t>6 709 428</w:t>
            </w:r>
          </w:p>
        </w:tc>
        <w:tc>
          <w:tcPr>
            <w:tcW w:w="1291" w:type="dxa"/>
          </w:tcPr>
          <w:p w:rsidR="00495125" w:rsidRDefault="00495125">
            <w:pPr>
              <w:pStyle w:val="TableParagraph"/>
              <w:spacing w:before="7"/>
              <w:rPr>
                <w:b/>
                <w:sz w:val="11"/>
              </w:rPr>
            </w:pPr>
          </w:p>
          <w:p w:rsidR="00495125" w:rsidRDefault="004B1CF5">
            <w:pPr>
              <w:pStyle w:val="TableParagraph"/>
              <w:ind w:right="7"/>
              <w:jc w:val="right"/>
              <w:rPr>
                <w:sz w:val="13"/>
              </w:rPr>
            </w:pPr>
            <w:r>
              <w:rPr>
                <w:sz w:val="13"/>
              </w:rPr>
              <w:t>7 908 147</w:t>
            </w:r>
          </w:p>
        </w:tc>
        <w:tc>
          <w:tcPr>
            <w:tcW w:w="1291" w:type="dxa"/>
          </w:tcPr>
          <w:p w:rsidR="00495125" w:rsidRDefault="00495125">
            <w:pPr>
              <w:pStyle w:val="TableParagraph"/>
              <w:spacing w:before="7"/>
              <w:rPr>
                <w:b/>
                <w:sz w:val="11"/>
              </w:rPr>
            </w:pPr>
          </w:p>
          <w:p w:rsidR="00495125" w:rsidRDefault="004B1CF5">
            <w:pPr>
              <w:pStyle w:val="TableParagraph"/>
              <w:ind w:right="7"/>
              <w:jc w:val="right"/>
              <w:rPr>
                <w:sz w:val="13"/>
              </w:rPr>
            </w:pPr>
            <w:r>
              <w:rPr>
                <w:sz w:val="13"/>
              </w:rPr>
              <w:t>8 207 942</w:t>
            </w:r>
          </w:p>
        </w:tc>
        <w:tc>
          <w:tcPr>
            <w:tcW w:w="1286" w:type="dxa"/>
          </w:tcPr>
          <w:p w:rsidR="00495125" w:rsidRDefault="00495125">
            <w:pPr>
              <w:pStyle w:val="TableParagraph"/>
              <w:spacing w:before="7"/>
              <w:rPr>
                <w:b/>
                <w:sz w:val="11"/>
              </w:rPr>
            </w:pPr>
          </w:p>
          <w:p w:rsidR="00495125" w:rsidRDefault="004B1CF5">
            <w:pPr>
              <w:pStyle w:val="TableParagraph"/>
              <w:ind w:right="6"/>
              <w:jc w:val="right"/>
              <w:rPr>
                <w:sz w:val="13"/>
              </w:rPr>
            </w:pPr>
            <w:r>
              <w:rPr>
                <w:sz w:val="13"/>
              </w:rPr>
              <w:t>6 590 646</w:t>
            </w:r>
          </w:p>
        </w:tc>
        <w:tc>
          <w:tcPr>
            <w:tcW w:w="1296" w:type="dxa"/>
          </w:tcPr>
          <w:p w:rsidR="00495125" w:rsidRDefault="00495125">
            <w:pPr>
              <w:pStyle w:val="TableParagraph"/>
              <w:spacing w:before="7"/>
              <w:rPr>
                <w:b/>
                <w:sz w:val="11"/>
              </w:rPr>
            </w:pPr>
          </w:p>
          <w:p w:rsidR="00495125" w:rsidRDefault="004B1CF5">
            <w:pPr>
              <w:pStyle w:val="TableParagraph"/>
              <w:ind w:right="6"/>
              <w:jc w:val="right"/>
              <w:rPr>
                <w:sz w:val="13"/>
              </w:rPr>
            </w:pPr>
            <w:r>
              <w:rPr>
                <w:sz w:val="13"/>
              </w:rPr>
              <w:t>7 107 613</w:t>
            </w:r>
          </w:p>
        </w:tc>
        <w:tc>
          <w:tcPr>
            <w:tcW w:w="1324" w:type="dxa"/>
          </w:tcPr>
          <w:p w:rsidR="00495125" w:rsidRDefault="00495125">
            <w:pPr>
              <w:pStyle w:val="TableParagraph"/>
              <w:spacing w:before="7"/>
              <w:rPr>
                <w:b/>
                <w:sz w:val="11"/>
              </w:rPr>
            </w:pPr>
          </w:p>
          <w:p w:rsidR="00495125" w:rsidRDefault="004B1CF5">
            <w:pPr>
              <w:pStyle w:val="TableParagraph"/>
              <w:ind w:right="4"/>
              <w:jc w:val="right"/>
              <w:rPr>
                <w:sz w:val="13"/>
              </w:rPr>
            </w:pPr>
            <w:r>
              <w:rPr>
                <w:sz w:val="13"/>
              </w:rPr>
              <w:t>8 254 561</w:t>
            </w:r>
          </w:p>
        </w:tc>
      </w:tr>
      <w:tr w:rsidR="00495125">
        <w:trPr>
          <w:trHeight w:val="418"/>
        </w:trPr>
        <w:tc>
          <w:tcPr>
            <w:tcW w:w="2753" w:type="dxa"/>
          </w:tcPr>
          <w:p w:rsidR="00495125" w:rsidRDefault="00495125">
            <w:pPr>
              <w:pStyle w:val="TableParagraph"/>
              <w:spacing w:before="5"/>
              <w:rPr>
                <w:b/>
                <w:sz w:val="11"/>
              </w:rPr>
            </w:pPr>
          </w:p>
          <w:p w:rsidR="00495125" w:rsidRDefault="004B1CF5">
            <w:pPr>
              <w:pStyle w:val="TableParagraph"/>
              <w:spacing w:before="1"/>
              <w:ind w:left="177"/>
              <w:rPr>
                <w:sz w:val="13"/>
              </w:rPr>
            </w:pPr>
            <w:r>
              <w:rPr>
                <w:sz w:val="13"/>
              </w:rPr>
              <w:t>Ovinos</w:t>
            </w:r>
          </w:p>
        </w:tc>
        <w:tc>
          <w:tcPr>
            <w:tcW w:w="1287" w:type="dxa"/>
          </w:tcPr>
          <w:p w:rsidR="00495125" w:rsidRDefault="00495125">
            <w:pPr>
              <w:pStyle w:val="TableParagraph"/>
              <w:spacing w:before="5"/>
              <w:rPr>
                <w:b/>
                <w:sz w:val="11"/>
              </w:rPr>
            </w:pPr>
          </w:p>
          <w:p w:rsidR="00495125" w:rsidRDefault="004B1CF5">
            <w:pPr>
              <w:pStyle w:val="TableParagraph"/>
              <w:spacing w:before="1"/>
              <w:ind w:right="8"/>
              <w:jc w:val="right"/>
              <w:rPr>
                <w:sz w:val="13"/>
              </w:rPr>
            </w:pPr>
            <w:r>
              <w:rPr>
                <w:sz w:val="13"/>
              </w:rPr>
              <w:t>17 486 559</w:t>
            </w:r>
          </w:p>
        </w:tc>
        <w:tc>
          <w:tcPr>
            <w:tcW w:w="1291" w:type="dxa"/>
          </w:tcPr>
          <w:p w:rsidR="00495125" w:rsidRDefault="00495125">
            <w:pPr>
              <w:pStyle w:val="TableParagraph"/>
              <w:spacing w:before="5"/>
              <w:rPr>
                <w:b/>
                <w:sz w:val="11"/>
              </w:rPr>
            </w:pPr>
          </w:p>
          <w:p w:rsidR="00495125" w:rsidRDefault="004B1CF5">
            <w:pPr>
              <w:pStyle w:val="TableParagraph"/>
              <w:spacing w:before="1"/>
              <w:ind w:right="7"/>
              <w:jc w:val="right"/>
              <w:rPr>
                <w:sz w:val="13"/>
              </w:rPr>
            </w:pPr>
            <w:r>
              <w:rPr>
                <w:sz w:val="13"/>
              </w:rPr>
              <w:t>17 950 899</w:t>
            </w:r>
          </w:p>
        </w:tc>
        <w:tc>
          <w:tcPr>
            <w:tcW w:w="1291" w:type="dxa"/>
          </w:tcPr>
          <w:p w:rsidR="00495125" w:rsidRDefault="00495125">
            <w:pPr>
              <w:pStyle w:val="TableParagraph"/>
              <w:spacing w:before="5"/>
              <w:rPr>
                <w:b/>
                <w:sz w:val="11"/>
              </w:rPr>
            </w:pPr>
          </w:p>
          <w:p w:rsidR="00495125" w:rsidRDefault="004B1CF5">
            <w:pPr>
              <w:pStyle w:val="TableParagraph"/>
              <w:spacing w:before="1"/>
              <w:ind w:right="7"/>
              <w:jc w:val="right"/>
              <w:rPr>
                <w:sz w:val="13"/>
              </w:rPr>
            </w:pPr>
            <w:r>
              <w:rPr>
                <w:sz w:val="13"/>
              </w:rPr>
              <w:t>16 148 361</w:t>
            </w:r>
          </w:p>
        </w:tc>
        <w:tc>
          <w:tcPr>
            <w:tcW w:w="1286" w:type="dxa"/>
          </w:tcPr>
          <w:p w:rsidR="00495125" w:rsidRDefault="00495125">
            <w:pPr>
              <w:pStyle w:val="TableParagraph"/>
              <w:spacing w:before="5"/>
              <w:rPr>
                <w:b/>
                <w:sz w:val="11"/>
              </w:rPr>
            </w:pPr>
          </w:p>
          <w:p w:rsidR="00495125" w:rsidRDefault="004B1CF5">
            <w:pPr>
              <w:pStyle w:val="TableParagraph"/>
              <w:spacing w:before="1"/>
              <w:ind w:right="6"/>
              <w:jc w:val="right"/>
              <w:rPr>
                <w:sz w:val="13"/>
              </w:rPr>
            </w:pPr>
            <w:r>
              <w:rPr>
                <w:sz w:val="13"/>
              </w:rPr>
              <w:t>13 954 555</w:t>
            </w:r>
          </w:p>
        </w:tc>
        <w:tc>
          <w:tcPr>
            <w:tcW w:w="1296" w:type="dxa"/>
          </w:tcPr>
          <w:p w:rsidR="00495125" w:rsidRDefault="00495125">
            <w:pPr>
              <w:pStyle w:val="TableParagraph"/>
              <w:spacing w:before="5"/>
              <w:rPr>
                <w:b/>
                <w:sz w:val="11"/>
              </w:rPr>
            </w:pPr>
          </w:p>
          <w:p w:rsidR="00495125" w:rsidRDefault="004B1CF5">
            <w:pPr>
              <w:pStyle w:val="TableParagraph"/>
              <w:spacing w:before="1"/>
              <w:ind w:right="6"/>
              <w:jc w:val="right"/>
              <w:rPr>
                <w:sz w:val="13"/>
              </w:rPr>
            </w:pPr>
            <w:r>
              <w:rPr>
                <w:sz w:val="13"/>
              </w:rPr>
              <w:t>14 167 504</w:t>
            </w:r>
          </w:p>
        </w:tc>
        <w:tc>
          <w:tcPr>
            <w:tcW w:w="1324" w:type="dxa"/>
          </w:tcPr>
          <w:p w:rsidR="00495125" w:rsidRDefault="00495125">
            <w:pPr>
              <w:pStyle w:val="TableParagraph"/>
              <w:spacing w:before="5"/>
              <w:rPr>
                <w:b/>
                <w:sz w:val="11"/>
              </w:rPr>
            </w:pPr>
          </w:p>
          <w:p w:rsidR="00495125" w:rsidRDefault="004B1CF5">
            <w:pPr>
              <w:pStyle w:val="TableParagraph"/>
              <w:spacing w:before="1"/>
              <w:ind w:right="5"/>
              <w:jc w:val="right"/>
              <w:rPr>
                <w:sz w:val="13"/>
              </w:rPr>
            </w:pPr>
            <w:r>
              <w:rPr>
                <w:sz w:val="13"/>
              </w:rPr>
              <w:t>13 770 906</w:t>
            </w:r>
          </w:p>
        </w:tc>
      </w:tr>
      <w:tr w:rsidR="00495125">
        <w:trPr>
          <w:trHeight w:val="458"/>
        </w:trPr>
        <w:tc>
          <w:tcPr>
            <w:tcW w:w="2753" w:type="dxa"/>
          </w:tcPr>
          <w:p w:rsidR="00495125" w:rsidRDefault="00495125">
            <w:pPr>
              <w:pStyle w:val="TableParagraph"/>
              <w:spacing w:before="4"/>
              <w:rPr>
                <w:b/>
                <w:sz w:val="11"/>
              </w:rPr>
            </w:pPr>
          </w:p>
          <w:p w:rsidR="00495125" w:rsidRDefault="004B1CF5">
            <w:pPr>
              <w:pStyle w:val="TableParagraph"/>
              <w:ind w:left="177"/>
              <w:rPr>
                <w:sz w:val="13"/>
              </w:rPr>
            </w:pPr>
            <w:r>
              <w:rPr>
                <w:sz w:val="13"/>
              </w:rPr>
              <w:t>Suínos</w:t>
            </w:r>
          </w:p>
        </w:tc>
        <w:tc>
          <w:tcPr>
            <w:tcW w:w="1287" w:type="dxa"/>
          </w:tcPr>
          <w:p w:rsidR="00495125" w:rsidRDefault="00495125">
            <w:pPr>
              <w:pStyle w:val="TableParagraph"/>
              <w:spacing w:before="4"/>
              <w:rPr>
                <w:b/>
                <w:sz w:val="11"/>
              </w:rPr>
            </w:pPr>
          </w:p>
          <w:p w:rsidR="00495125" w:rsidRDefault="004B1CF5">
            <w:pPr>
              <w:pStyle w:val="TableParagraph"/>
              <w:ind w:right="8"/>
              <w:jc w:val="right"/>
              <w:rPr>
                <w:sz w:val="13"/>
              </w:rPr>
            </w:pPr>
            <w:r>
              <w:rPr>
                <w:sz w:val="13"/>
              </w:rPr>
              <w:t>35 151 668</w:t>
            </w:r>
          </w:p>
        </w:tc>
        <w:tc>
          <w:tcPr>
            <w:tcW w:w="1291" w:type="dxa"/>
          </w:tcPr>
          <w:p w:rsidR="00495125" w:rsidRDefault="00495125">
            <w:pPr>
              <w:pStyle w:val="TableParagraph"/>
              <w:spacing w:before="4"/>
              <w:rPr>
                <w:b/>
                <w:sz w:val="11"/>
              </w:rPr>
            </w:pPr>
          </w:p>
          <w:p w:rsidR="00495125" w:rsidRDefault="004B1CF5">
            <w:pPr>
              <w:pStyle w:val="TableParagraph"/>
              <w:ind w:right="7"/>
              <w:jc w:val="right"/>
              <w:rPr>
                <w:sz w:val="13"/>
              </w:rPr>
            </w:pPr>
            <w:r>
              <w:rPr>
                <w:sz w:val="13"/>
              </w:rPr>
              <w:t>32 628 723</w:t>
            </w:r>
          </w:p>
        </w:tc>
        <w:tc>
          <w:tcPr>
            <w:tcW w:w="1291" w:type="dxa"/>
          </w:tcPr>
          <w:p w:rsidR="00495125" w:rsidRDefault="00495125">
            <w:pPr>
              <w:pStyle w:val="TableParagraph"/>
              <w:spacing w:before="4"/>
              <w:rPr>
                <w:b/>
                <w:sz w:val="11"/>
              </w:rPr>
            </w:pPr>
          </w:p>
          <w:p w:rsidR="00495125" w:rsidRDefault="004B1CF5">
            <w:pPr>
              <w:pStyle w:val="TableParagraph"/>
              <w:ind w:right="7"/>
              <w:jc w:val="right"/>
              <w:rPr>
                <w:sz w:val="13"/>
              </w:rPr>
            </w:pPr>
            <w:r>
              <w:rPr>
                <w:sz w:val="13"/>
              </w:rPr>
              <w:t>30 481 278</w:t>
            </w:r>
          </w:p>
        </w:tc>
        <w:tc>
          <w:tcPr>
            <w:tcW w:w="1286" w:type="dxa"/>
          </w:tcPr>
          <w:p w:rsidR="00495125" w:rsidRDefault="00495125">
            <w:pPr>
              <w:pStyle w:val="TableParagraph"/>
              <w:spacing w:before="4"/>
              <w:rPr>
                <w:b/>
                <w:sz w:val="11"/>
              </w:rPr>
            </w:pPr>
          </w:p>
          <w:p w:rsidR="00495125" w:rsidRDefault="004B1CF5">
            <w:pPr>
              <w:pStyle w:val="TableParagraph"/>
              <w:ind w:right="6"/>
              <w:jc w:val="right"/>
              <w:rPr>
                <w:sz w:val="13"/>
              </w:rPr>
            </w:pPr>
            <w:r>
              <w:rPr>
                <w:sz w:val="13"/>
              </w:rPr>
              <w:t>27 811 244</w:t>
            </w:r>
          </w:p>
        </w:tc>
        <w:tc>
          <w:tcPr>
            <w:tcW w:w="1296" w:type="dxa"/>
          </w:tcPr>
          <w:p w:rsidR="00495125" w:rsidRDefault="00495125">
            <w:pPr>
              <w:pStyle w:val="TableParagraph"/>
              <w:spacing w:before="4"/>
              <w:rPr>
                <w:b/>
                <w:sz w:val="11"/>
              </w:rPr>
            </w:pPr>
          </w:p>
          <w:p w:rsidR="00495125" w:rsidRDefault="004B1CF5">
            <w:pPr>
              <w:pStyle w:val="TableParagraph"/>
              <w:ind w:right="6"/>
              <w:jc w:val="right"/>
              <w:rPr>
                <w:sz w:val="13"/>
              </w:rPr>
            </w:pPr>
            <w:r>
              <w:rPr>
                <w:sz w:val="13"/>
              </w:rPr>
              <w:t>31 189 351</w:t>
            </w:r>
          </w:p>
        </w:tc>
        <w:tc>
          <w:tcPr>
            <w:tcW w:w="1324" w:type="dxa"/>
          </w:tcPr>
          <w:p w:rsidR="00495125" w:rsidRDefault="00495125">
            <w:pPr>
              <w:pStyle w:val="TableParagraph"/>
              <w:spacing w:before="4"/>
              <w:rPr>
                <w:b/>
                <w:sz w:val="11"/>
              </w:rPr>
            </w:pPr>
          </w:p>
          <w:p w:rsidR="00495125" w:rsidRDefault="004B1CF5">
            <w:pPr>
              <w:pStyle w:val="TableParagraph"/>
              <w:ind w:right="5"/>
              <w:jc w:val="right"/>
              <w:rPr>
                <w:sz w:val="13"/>
              </w:rPr>
            </w:pPr>
            <w:r>
              <w:rPr>
                <w:sz w:val="13"/>
              </w:rPr>
              <w:t>39 176 271</w:t>
            </w:r>
          </w:p>
        </w:tc>
      </w:tr>
      <w:tr w:rsidR="00495125">
        <w:trPr>
          <w:trHeight w:val="667"/>
        </w:trPr>
        <w:tc>
          <w:tcPr>
            <w:tcW w:w="2753" w:type="dxa"/>
          </w:tcPr>
          <w:p w:rsidR="00495125" w:rsidRDefault="00495125">
            <w:pPr>
              <w:pStyle w:val="TableParagraph"/>
              <w:spacing w:before="1"/>
              <w:rPr>
                <w:b/>
                <w:sz w:val="15"/>
              </w:rPr>
            </w:pPr>
          </w:p>
          <w:p w:rsidR="00495125" w:rsidRDefault="004B1CF5">
            <w:pPr>
              <w:pStyle w:val="TableParagraph"/>
              <w:spacing w:before="1" w:line="235" w:lineRule="auto"/>
              <w:ind w:left="177" w:right="68"/>
              <w:rPr>
                <w:sz w:val="13"/>
              </w:rPr>
            </w:pPr>
            <w:r>
              <w:rPr>
                <w:sz w:val="13"/>
              </w:rPr>
              <w:t>Aves (galinhas, galos, frangas e frangos) (1 000 cabeças</w:t>
            </w:r>
            <w:proofErr w:type="gramStart"/>
            <w:r>
              <w:rPr>
                <w:sz w:val="13"/>
              </w:rPr>
              <w:t>)</w:t>
            </w:r>
            <w:proofErr w:type="gramEnd"/>
          </w:p>
        </w:tc>
        <w:tc>
          <w:tcPr>
            <w:tcW w:w="1287" w:type="dxa"/>
          </w:tcPr>
          <w:p w:rsidR="00495125" w:rsidRDefault="00495125">
            <w:pPr>
              <w:pStyle w:val="TableParagraph"/>
              <w:rPr>
                <w:b/>
                <w:sz w:val="14"/>
              </w:rPr>
            </w:pPr>
          </w:p>
          <w:p w:rsidR="00495125" w:rsidRDefault="004B1CF5">
            <w:pPr>
              <w:pStyle w:val="TableParagraph"/>
              <w:spacing w:before="83"/>
              <w:ind w:right="7"/>
              <w:jc w:val="right"/>
              <w:rPr>
                <w:sz w:val="13"/>
              </w:rPr>
            </w:pPr>
            <w:r>
              <w:rPr>
                <w:sz w:val="13"/>
              </w:rPr>
              <w:t>286 810</w:t>
            </w:r>
          </w:p>
        </w:tc>
        <w:tc>
          <w:tcPr>
            <w:tcW w:w="1291" w:type="dxa"/>
          </w:tcPr>
          <w:p w:rsidR="00495125" w:rsidRDefault="00495125">
            <w:pPr>
              <w:pStyle w:val="TableParagraph"/>
              <w:rPr>
                <w:b/>
                <w:sz w:val="14"/>
              </w:rPr>
            </w:pPr>
          </w:p>
          <w:p w:rsidR="00495125" w:rsidRDefault="004B1CF5">
            <w:pPr>
              <w:pStyle w:val="TableParagraph"/>
              <w:spacing w:before="83"/>
              <w:ind w:right="7"/>
              <w:jc w:val="right"/>
              <w:rPr>
                <w:sz w:val="13"/>
              </w:rPr>
            </w:pPr>
            <w:r>
              <w:rPr>
                <w:sz w:val="13"/>
              </w:rPr>
              <w:t>413 180</w:t>
            </w:r>
          </w:p>
        </w:tc>
        <w:tc>
          <w:tcPr>
            <w:tcW w:w="1291" w:type="dxa"/>
          </w:tcPr>
          <w:p w:rsidR="00495125" w:rsidRDefault="00495125">
            <w:pPr>
              <w:pStyle w:val="TableParagraph"/>
              <w:rPr>
                <w:b/>
                <w:sz w:val="14"/>
              </w:rPr>
            </w:pPr>
          </w:p>
          <w:p w:rsidR="00495125" w:rsidRDefault="004B1CF5">
            <w:pPr>
              <w:pStyle w:val="TableParagraph"/>
              <w:spacing w:before="83"/>
              <w:ind w:right="6"/>
              <w:jc w:val="right"/>
              <w:rPr>
                <w:sz w:val="13"/>
              </w:rPr>
            </w:pPr>
            <w:r>
              <w:rPr>
                <w:sz w:val="13"/>
              </w:rPr>
              <w:t>436 809</w:t>
            </w:r>
          </w:p>
        </w:tc>
        <w:tc>
          <w:tcPr>
            <w:tcW w:w="1286" w:type="dxa"/>
          </w:tcPr>
          <w:p w:rsidR="00495125" w:rsidRDefault="00495125">
            <w:pPr>
              <w:pStyle w:val="TableParagraph"/>
              <w:rPr>
                <w:b/>
                <w:sz w:val="14"/>
              </w:rPr>
            </w:pPr>
          </w:p>
          <w:p w:rsidR="00495125" w:rsidRDefault="004B1CF5">
            <w:pPr>
              <w:pStyle w:val="TableParagraph"/>
              <w:spacing w:before="83"/>
              <w:ind w:right="6"/>
              <w:jc w:val="right"/>
              <w:rPr>
                <w:sz w:val="13"/>
              </w:rPr>
            </w:pPr>
            <w:r>
              <w:rPr>
                <w:sz w:val="13"/>
              </w:rPr>
              <w:t>718 538</w:t>
            </w:r>
          </w:p>
        </w:tc>
        <w:tc>
          <w:tcPr>
            <w:tcW w:w="1296" w:type="dxa"/>
          </w:tcPr>
          <w:p w:rsidR="00495125" w:rsidRDefault="00495125">
            <w:pPr>
              <w:pStyle w:val="TableParagraph"/>
              <w:rPr>
                <w:b/>
                <w:sz w:val="14"/>
              </w:rPr>
            </w:pPr>
          </w:p>
          <w:p w:rsidR="00495125" w:rsidRDefault="004B1CF5">
            <w:pPr>
              <w:pStyle w:val="TableParagraph"/>
              <w:spacing w:before="83"/>
              <w:ind w:right="6"/>
              <w:jc w:val="right"/>
              <w:rPr>
                <w:sz w:val="13"/>
              </w:rPr>
            </w:pPr>
            <w:r>
              <w:rPr>
                <w:sz w:val="13"/>
              </w:rPr>
              <w:t>1 143 458</w:t>
            </w:r>
          </w:p>
        </w:tc>
        <w:tc>
          <w:tcPr>
            <w:tcW w:w="1324" w:type="dxa"/>
          </w:tcPr>
          <w:p w:rsidR="00495125" w:rsidRDefault="00495125">
            <w:pPr>
              <w:pStyle w:val="TableParagraph"/>
              <w:rPr>
                <w:b/>
                <w:sz w:val="14"/>
              </w:rPr>
            </w:pPr>
          </w:p>
          <w:p w:rsidR="00495125" w:rsidRDefault="004B1CF5">
            <w:pPr>
              <w:pStyle w:val="TableParagraph"/>
              <w:spacing w:before="83"/>
              <w:ind w:right="4"/>
              <w:jc w:val="right"/>
              <w:rPr>
                <w:sz w:val="13"/>
              </w:rPr>
            </w:pPr>
            <w:r>
              <w:rPr>
                <w:sz w:val="13"/>
              </w:rPr>
              <w:t>1 453 645</w:t>
            </w:r>
          </w:p>
        </w:tc>
      </w:tr>
      <w:tr w:rsidR="00495125">
        <w:trPr>
          <w:trHeight w:val="499"/>
        </w:trPr>
        <w:tc>
          <w:tcPr>
            <w:tcW w:w="2753" w:type="dxa"/>
          </w:tcPr>
          <w:p w:rsidR="00495125" w:rsidRDefault="00495125">
            <w:pPr>
              <w:pStyle w:val="TableParagraph"/>
              <w:spacing w:before="9"/>
              <w:rPr>
                <w:b/>
                <w:sz w:val="16"/>
              </w:rPr>
            </w:pPr>
          </w:p>
          <w:p w:rsidR="00495125" w:rsidRDefault="004B1CF5">
            <w:pPr>
              <w:pStyle w:val="TableParagraph"/>
              <w:ind w:left="16"/>
              <w:rPr>
                <w:sz w:val="13"/>
              </w:rPr>
            </w:pPr>
            <w:r>
              <w:rPr>
                <w:sz w:val="13"/>
              </w:rPr>
              <w:t>Produção animal</w:t>
            </w:r>
          </w:p>
        </w:tc>
        <w:tc>
          <w:tcPr>
            <w:tcW w:w="1287" w:type="dxa"/>
          </w:tcPr>
          <w:p w:rsidR="00495125" w:rsidRDefault="00495125">
            <w:pPr>
              <w:pStyle w:val="TableParagraph"/>
              <w:rPr>
                <w:sz w:val="12"/>
              </w:rPr>
            </w:pPr>
          </w:p>
        </w:tc>
        <w:tc>
          <w:tcPr>
            <w:tcW w:w="1291" w:type="dxa"/>
          </w:tcPr>
          <w:p w:rsidR="00495125" w:rsidRDefault="00495125">
            <w:pPr>
              <w:pStyle w:val="TableParagraph"/>
              <w:rPr>
                <w:sz w:val="12"/>
              </w:rPr>
            </w:pPr>
          </w:p>
        </w:tc>
        <w:tc>
          <w:tcPr>
            <w:tcW w:w="1291" w:type="dxa"/>
          </w:tcPr>
          <w:p w:rsidR="00495125" w:rsidRDefault="00495125">
            <w:pPr>
              <w:pStyle w:val="TableParagraph"/>
              <w:rPr>
                <w:sz w:val="12"/>
              </w:rPr>
            </w:pPr>
          </w:p>
        </w:tc>
        <w:tc>
          <w:tcPr>
            <w:tcW w:w="1286" w:type="dxa"/>
          </w:tcPr>
          <w:p w:rsidR="00495125" w:rsidRDefault="00495125">
            <w:pPr>
              <w:pStyle w:val="TableParagraph"/>
              <w:rPr>
                <w:sz w:val="12"/>
              </w:rPr>
            </w:pPr>
          </w:p>
        </w:tc>
        <w:tc>
          <w:tcPr>
            <w:tcW w:w="1296" w:type="dxa"/>
          </w:tcPr>
          <w:p w:rsidR="00495125" w:rsidRDefault="00495125">
            <w:pPr>
              <w:pStyle w:val="TableParagraph"/>
              <w:rPr>
                <w:sz w:val="12"/>
              </w:rPr>
            </w:pPr>
          </w:p>
        </w:tc>
        <w:tc>
          <w:tcPr>
            <w:tcW w:w="1324" w:type="dxa"/>
          </w:tcPr>
          <w:p w:rsidR="00495125" w:rsidRDefault="00495125">
            <w:pPr>
              <w:pStyle w:val="TableParagraph"/>
              <w:rPr>
                <w:sz w:val="12"/>
              </w:rPr>
            </w:pPr>
          </w:p>
        </w:tc>
      </w:tr>
      <w:tr w:rsidR="00495125">
        <w:trPr>
          <w:trHeight w:val="430"/>
        </w:trPr>
        <w:tc>
          <w:tcPr>
            <w:tcW w:w="2753" w:type="dxa"/>
          </w:tcPr>
          <w:p w:rsidR="00495125" w:rsidRDefault="00495125">
            <w:pPr>
              <w:pStyle w:val="TableParagraph"/>
              <w:rPr>
                <w:b/>
                <w:sz w:val="13"/>
              </w:rPr>
            </w:pPr>
          </w:p>
          <w:p w:rsidR="00495125" w:rsidRDefault="004B1CF5">
            <w:pPr>
              <w:pStyle w:val="TableParagraph"/>
              <w:spacing w:before="1"/>
              <w:ind w:left="177"/>
              <w:rPr>
                <w:sz w:val="13"/>
              </w:rPr>
            </w:pPr>
            <w:r>
              <w:rPr>
                <w:sz w:val="13"/>
              </w:rPr>
              <w:t>Produção de leite de vaca (1 000 1)</w:t>
            </w:r>
          </w:p>
        </w:tc>
        <w:tc>
          <w:tcPr>
            <w:tcW w:w="1287" w:type="dxa"/>
          </w:tcPr>
          <w:p w:rsidR="00495125" w:rsidRDefault="00495125">
            <w:pPr>
              <w:pStyle w:val="TableParagraph"/>
              <w:rPr>
                <w:b/>
                <w:sz w:val="13"/>
              </w:rPr>
            </w:pPr>
          </w:p>
          <w:p w:rsidR="00495125" w:rsidRDefault="004B1CF5">
            <w:pPr>
              <w:pStyle w:val="TableParagraph"/>
              <w:spacing w:before="1"/>
              <w:ind w:right="8"/>
              <w:jc w:val="right"/>
              <w:rPr>
                <w:sz w:val="13"/>
              </w:rPr>
            </w:pPr>
            <w:r>
              <w:rPr>
                <w:sz w:val="13"/>
              </w:rPr>
              <w:t>8 513 783</w:t>
            </w:r>
          </w:p>
        </w:tc>
        <w:tc>
          <w:tcPr>
            <w:tcW w:w="1291" w:type="dxa"/>
          </w:tcPr>
          <w:p w:rsidR="00495125" w:rsidRDefault="00495125">
            <w:pPr>
              <w:pStyle w:val="TableParagraph"/>
              <w:rPr>
                <w:b/>
                <w:sz w:val="13"/>
              </w:rPr>
            </w:pPr>
          </w:p>
          <w:p w:rsidR="00495125" w:rsidRDefault="004B1CF5">
            <w:pPr>
              <w:pStyle w:val="TableParagraph"/>
              <w:spacing w:before="1"/>
              <w:ind w:right="7"/>
              <w:jc w:val="right"/>
              <w:rPr>
                <w:sz w:val="13"/>
              </w:rPr>
            </w:pPr>
            <w:r>
              <w:rPr>
                <w:sz w:val="13"/>
              </w:rPr>
              <w:t>11 596 276</w:t>
            </w:r>
          </w:p>
        </w:tc>
        <w:tc>
          <w:tcPr>
            <w:tcW w:w="1291" w:type="dxa"/>
          </w:tcPr>
          <w:p w:rsidR="00495125" w:rsidRDefault="00495125">
            <w:pPr>
              <w:pStyle w:val="TableParagraph"/>
              <w:rPr>
                <w:b/>
                <w:sz w:val="13"/>
              </w:rPr>
            </w:pPr>
          </w:p>
          <w:p w:rsidR="00495125" w:rsidRDefault="004B1CF5">
            <w:pPr>
              <w:pStyle w:val="TableParagraph"/>
              <w:spacing w:before="1"/>
              <w:ind w:right="7"/>
              <w:jc w:val="right"/>
              <w:rPr>
                <w:sz w:val="13"/>
              </w:rPr>
            </w:pPr>
            <w:r>
              <w:rPr>
                <w:sz w:val="13"/>
              </w:rPr>
              <w:t>12 846 432</w:t>
            </w:r>
          </w:p>
        </w:tc>
        <w:tc>
          <w:tcPr>
            <w:tcW w:w="1286" w:type="dxa"/>
          </w:tcPr>
          <w:p w:rsidR="00495125" w:rsidRDefault="00495125">
            <w:pPr>
              <w:pStyle w:val="TableParagraph"/>
              <w:rPr>
                <w:b/>
                <w:sz w:val="13"/>
              </w:rPr>
            </w:pPr>
          </w:p>
          <w:p w:rsidR="00495125" w:rsidRDefault="004B1CF5">
            <w:pPr>
              <w:pStyle w:val="TableParagraph"/>
              <w:spacing w:before="1"/>
              <w:ind w:right="6"/>
              <w:jc w:val="right"/>
              <w:rPr>
                <w:sz w:val="13"/>
              </w:rPr>
            </w:pPr>
            <w:r>
              <w:rPr>
                <w:sz w:val="13"/>
              </w:rPr>
              <w:t>17 931 249</w:t>
            </w:r>
          </w:p>
        </w:tc>
        <w:tc>
          <w:tcPr>
            <w:tcW w:w="1296" w:type="dxa"/>
          </w:tcPr>
          <w:p w:rsidR="00495125" w:rsidRDefault="00495125">
            <w:pPr>
              <w:pStyle w:val="TableParagraph"/>
              <w:rPr>
                <w:b/>
                <w:sz w:val="13"/>
              </w:rPr>
            </w:pPr>
          </w:p>
          <w:p w:rsidR="00495125" w:rsidRDefault="004B1CF5">
            <w:pPr>
              <w:pStyle w:val="TableParagraph"/>
              <w:spacing w:before="1"/>
              <w:ind w:right="6"/>
              <w:jc w:val="right"/>
              <w:rPr>
                <w:sz w:val="13"/>
              </w:rPr>
            </w:pPr>
            <w:r>
              <w:rPr>
                <w:sz w:val="13"/>
              </w:rPr>
              <w:t>20 567 868</w:t>
            </w:r>
          </w:p>
        </w:tc>
        <w:tc>
          <w:tcPr>
            <w:tcW w:w="1324" w:type="dxa"/>
          </w:tcPr>
          <w:p w:rsidR="00495125" w:rsidRDefault="00495125">
            <w:pPr>
              <w:pStyle w:val="TableParagraph"/>
              <w:rPr>
                <w:b/>
                <w:sz w:val="13"/>
              </w:rPr>
            </w:pPr>
          </w:p>
          <w:p w:rsidR="00495125" w:rsidRDefault="004B1CF5">
            <w:pPr>
              <w:pStyle w:val="TableParagraph"/>
              <w:spacing w:before="1"/>
              <w:ind w:right="5"/>
              <w:jc w:val="right"/>
              <w:rPr>
                <w:sz w:val="13"/>
              </w:rPr>
            </w:pPr>
            <w:r>
              <w:rPr>
                <w:sz w:val="13"/>
              </w:rPr>
              <w:t>30 100 791</w:t>
            </w:r>
          </w:p>
        </w:tc>
      </w:tr>
      <w:tr w:rsidR="00495125">
        <w:trPr>
          <w:trHeight w:val="405"/>
        </w:trPr>
        <w:tc>
          <w:tcPr>
            <w:tcW w:w="2753" w:type="dxa"/>
          </w:tcPr>
          <w:p w:rsidR="00495125" w:rsidRDefault="004B1CF5">
            <w:pPr>
              <w:pStyle w:val="TableParagraph"/>
              <w:spacing w:before="125"/>
              <w:ind w:left="177"/>
              <w:rPr>
                <w:sz w:val="13"/>
              </w:rPr>
            </w:pPr>
            <w:r>
              <w:rPr>
                <w:sz w:val="13"/>
              </w:rPr>
              <w:t>Produção de leite de cabra (1 0001)</w:t>
            </w:r>
          </w:p>
        </w:tc>
        <w:tc>
          <w:tcPr>
            <w:tcW w:w="1287" w:type="dxa"/>
          </w:tcPr>
          <w:p w:rsidR="00495125" w:rsidRDefault="004B1CF5">
            <w:pPr>
              <w:pStyle w:val="TableParagraph"/>
              <w:spacing w:before="125"/>
              <w:ind w:right="7"/>
              <w:jc w:val="right"/>
              <w:rPr>
                <w:sz w:val="13"/>
              </w:rPr>
            </w:pPr>
            <w:r>
              <w:rPr>
                <w:sz w:val="13"/>
              </w:rPr>
              <w:t>13 394</w:t>
            </w:r>
          </w:p>
        </w:tc>
        <w:tc>
          <w:tcPr>
            <w:tcW w:w="1291" w:type="dxa"/>
          </w:tcPr>
          <w:p w:rsidR="00495125" w:rsidRDefault="004B1CF5">
            <w:pPr>
              <w:pStyle w:val="TableParagraph"/>
              <w:spacing w:before="125"/>
              <w:ind w:right="7"/>
              <w:jc w:val="right"/>
              <w:rPr>
                <w:sz w:val="13"/>
              </w:rPr>
            </w:pPr>
            <w:r>
              <w:rPr>
                <w:sz w:val="13"/>
              </w:rPr>
              <w:t>25 527</w:t>
            </w:r>
          </w:p>
        </w:tc>
        <w:tc>
          <w:tcPr>
            <w:tcW w:w="1291" w:type="dxa"/>
          </w:tcPr>
          <w:p w:rsidR="00495125" w:rsidRDefault="004B1CF5">
            <w:pPr>
              <w:pStyle w:val="TableParagraph"/>
              <w:spacing w:before="125"/>
              <w:ind w:right="6"/>
              <w:jc w:val="right"/>
              <w:rPr>
                <w:sz w:val="13"/>
              </w:rPr>
            </w:pPr>
            <w:r>
              <w:rPr>
                <w:sz w:val="13"/>
              </w:rPr>
              <w:t>35 834</w:t>
            </w:r>
          </w:p>
        </w:tc>
        <w:tc>
          <w:tcPr>
            <w:tcW w:w="1286" w:type="dxa"/>
          </w:tcPr>
          <w:p w:rsidR="00495125" w:rsidRDefault="004B1CF5">
            <w:pPr>
              <w:pStyle w:val="TableParagraph"/>
              <w:spacing w:before="125"/>
              <w:ind w:right="6"/>
              <w:jc w:val="right"/>
              <w:rPr>
                <w:sz w:val="13"/>
              </w:rPr>
            </w:pPr>
            <w:r>
              <w:rPr>
                <w:sz w:val="13"/>
              </w:rPr>
              <w:t>21 900</w:t>
            </w:r>
          </w:p>
        </w:tc>
        <w:tc>
          <w:tcPr>
            <w:tcW w:w="1296" w:type="dxa"/>
          </w:tcPr>
          <w:p w:rsidR="00495125" w:rsidRDefault="004B1CF5">
            <w:pPr>
              <w:pStyle w:val="TableParagraph"/>
              <w:spacing w:before="125"/>
              <w:ind w:right="5"/>
              <w:jc w:val="right"/>
              <w:rPr>
                <w:sz w:val="13"/>
              </w:rPr>
            </w:pPr>
            <w:r>
              <w:rPr>
                <w:sz w:val="13"/>
              </w:rPr>
              <w:t>35 742</w:t>
            </w:r>
          </w:p>
        </w:tc>
        <w:tc>
          <w:tcPr>
            <w:tcW w:w="1324" w:type="dxa"/>
          </w:tcPr>
          <w:p w:rsidR="00495125" w:rsidRDefault="004B1CF5">
            <w:pPr>
              <w:pStyle w:val="TableParagraph"/>
              <w:spacing w:before="125"/>
              <w:ind w:right="4"/>
              <w:jc w:val="right"/>
              <w:rPr>
                <w:sz w:val="13"/>
              </w:rPr>
            </w:pPr>
            <w:r>
              <w:rPr>
                <w:sz w:val="13"/>
              </w:rPr>
              <w:t>25 346</w:t>
            </w:r>
          </w:p>
        </w:tc>
      </w:tr>
      <w:tr w:rsidR="00495125">
        <w:trPr>
          <w:trHeight w:val="457"/>
        </w:trPr>
        <w:tc>
          <w:tcPr>
            <w:tcW w:w="2753" w:type="dxa"/>
          </w:tcPr>
          <w:p w:rsidR="00495125" w:rsidRDefault="004B1CF5">
            <w:pPr>
              <w:pStyle w:val="TableParagraph"/>
              <w:spacing w:before="125"/>
              <w:ind w:left="177"/>
              <w:rPr>
                <w:sz w:val="13"/>
              </w:rPr>
            </w:pPr>
            <w:r>
              <w:rPr>
                <w:sz w:val="13"/>
              </w:rPr>
              <w:t>Produção de lã (t)</w:t>
            </w:r>
          </w:p>
        </w:tc>
        <w:tc>
          <w:tcPr>
            <w:tcW w:w="1287" w:type="dxa"/>
          </w:tcPr>
          <w:p w:rsidR="00495125" w:rsidRDefault="004B1CF5">
            <w:pPr>
              <w:pStyle w:val="TableParagraph"/>
              <w:spacing w:before="125"/>
              <w:ind w:right="7"/>
              <w:jc w:val="right"/>
              <w:rPr>
                <w:sz w:val="13"/>
              </w:rPr>
            </w:pPr>
            <w:r>
              <w:rPr>
                <w:sz w:val="13"/>
              </w:rPr>
              <w:t>31 519</w:t>
            </w:r>
          </w:p>
        </w:tc>
        <w:tc>
          <w:tcPr>
            <w:tcW w:w="1291" w:type="dxa"/>
          </w:tcPr>
          <w:p w:rsidR="00495125" w:rsidRDefault="004B1CF5">
            <w:pPr>
              <w:pStyle w:val="TableParagraph"/>
              <w:spacing w:before="125"/>
              <w:ind w:right="7"/>
              <w:jc w:val="right"/>
              <w:rPr>
                <w:sz w:val="13"/>
              </w:rPr>
            </w:pPr>
            <w:r>
              <w:rPr>
                <w:sz w:val="13"/>
              </w:rPr>
              <w:t>30 072</w:t>
            </w:r>
          </w:p>
        </w:tc>
        <w:tc>
          <w:tcPr>
            <w:tcW w:w="1291" w:type="dxa"/>
          </w:tcPr>
          <w:p w:rsidR="00495125" w:rsidRDefault="004B1CF5">
            <w:pPr>
              <w:pStyle w:val="TableParagraph"/>
              <w:spacing w:before="125"/>
              <w:ind w:right="6"/>
              <w:jc w:val="right"/>
              <w:rPr>
                <w:sz w:val="13"/>
              </w:rPr>
            </w:pPr>
            <w:r>
              <w:rPr>
                <w:sz w:val="13"/>
              </w:rPr>
              <w:t>23 877</w:t>
            </w:r>
          </w:p>
        </w:tc>
        <w:tc>
          <w:tcPr>
            <w:tcW w:w="1286" w:type="dxa"/>
          </w:tcPr>
          <w:p w:rsidR="00495125" w:rsidRDefault="004B1CF5">
            <w:pPr>
              <w:pStyle w:val="TableParagraph"/>
              <w:spacing w:before="125"/>
              <w:ind w:right="6"/>
              <w:jc w:val="right"/>
              <w:rPr>
                <w:sz w:val="13"/>
              </w:rPr>
            </w:pPr>
            <w:r>
              <w:rPr>
                <w:sz w:val="13"/>
              </w:rPr>
              <w:t>13 724</w:t>
            </w:r>
          </w:p>
        </w:tc>
        <w:tc>
          <w:tcPr>
            <w:tcW w:w="1296" w:type="dxa"/>
          </w:tcPr>
          <w:p w:rsidR="00495125" w:rsidRDefault="004B1CF5">
            <w:pPr>
              <w:pStyle w:val="TableParagraph"/>
              <w:spacing w:before="125"/>
              <w:ind w:right="5"/>
              <w:jc w:val="right"/>
              <w:rPr>
                <w:sz w:val="13"/>
              </w:rPr>
            </w:pPr>
            <w:r>
              <w:rPr>
                <w:sz w:val="13"/>
              </w:rPr>
              <w:t>10 208</w:t>
            </w:r>
          </w:p>
        </w:tc>
        <w:tc>
          <w:tcPr>
            <w:tcW w:w="1324" w:type="dxa"/>
          </w:tcPr>
          <w:p w:rsidR="00495125" w:rsidRDefault="004B1CF5">
            <w:pPr>
              <w:pStyle w:val="TableParagraph"/>
              <w:spacing w:before="125"/>
              <w:ind w:right="4"/>
              <w:jc w:val="right"/>
              <w:rPr>
                <w:sz w:val="13"/>
              </w:rPr>
            </w:pPr>
            <w:r>
              <w:rPr>
                <w:sz w:val="13"/>
              </w:rPr>
              <w:t>7 136</w:t>
            </w:r>
          </w:p>
        </w:tc>
      </w:tr>
      <w:tr w:rsidR="00495125">
        <w:trPr>
          <w:trHeight w:val="330"/>
        </w:trPr>
        <w:tc>
          <w:tcPr>
            <w:tcW w:w="2753" w:type="dxa"/>
          </w:tcPr>
          <w:p w:rsidR="00495125" w:rsidRDefault="00495125">
            <w:pPr>
              <w:pStyle w:val="TableParagraph"/>
              <w:spacing w:before="4"/>
              <w:rPr>
                <w:b/>
                <w:sz w:val="15"/>
              </w:rPr>
            </w:pPr>
          </w:p>
          <w:p w:rsidR="00495125" w:rsidRDefault="004B1CF5">
            <w:pPr>
              <w:pStyle w:val="TableParagraph"/>
              <w:spacing w:line="133" w:lineRule="exact"/>
              <w:ind w:left="177"/>
              <w:rPr>
                <w:sz w:val="13"/>
              </w:rPr>
            </w:pPr>
            <w:r>
              <w:rPr>
                <w:sz w:val="13"/>
              </w:rPr>
              <w:t>Produção de ovos de galinha (1 000 dúzias)</w:t>
            </w:r>
          </w:p>
        </w:tc>
        <w:tc>
          <w:tcPr>
            <w:tcW w:w="1287" w:type="dxa"/>
          </w:tcPr>
          <w:p w:rsidR="00495125" w:rsidRDefault="00495125">
            <w:pPr>
              <w:pStyle w:val="TableParagraph"/>
              <w:rPr>
                <w:sz w:val="12"/>
              </w:rPr>
            </w:pPr>
          </w:p>
        </w:tc>
        <w:tc>
          <w:tcPr>
            <w:tcW w:w="1291" w:type="dxa"/>
          </w:tcPr>
          <w:p w:rsidR="00495125" w:rsidRDefault="00495125">
            <w:pPr>
              <w:pStyle w:val="TableParagraph"/>
              <w:rPr>
                <w:sz w:val="12"/>
              </w:rPr>
            </w:pPr>
          </w:p>
        </w:tc>
        <w:tc>
          <w:tcPr>
            <w:tcW w:w="1291" w:type="dxa"/>
          </w:tcPr>
          <w:p w:rsidR="00495125" w:rsidRDefault="00495125">
            <w:pPr>
              <w:pStyle w:val="TableParagraph"/>
              <w:rPr>
                <w:sz w:val="12"/>
              </w:rPr>
            </w:pPr>
          </w:p>
        </w:tc>
        <w:tc>
          <w:tcPr>
            <w:tcW w:w="1286" w:type="dxa"/>
          </w:tcPr>
          <w:p w:rsidR="00495125" w:rsidRDefault="00495125">
            <w:pPr>
              <w:pStyle w:val="TableParagraph"/>
              <w:rPr>
                <w:sz w:val="12"/>
              </w:rPr>
            </w:pPr>
          </w:p>
        </w:tc>
        <w:tc>
          <w:tcPr>
            <w:tcW w:w="1296" w:type="dxa"/>
          </w:tcPr>
          <w:p w:rsidR="00495125" w:rsidRDefault="00495125">
            <w:pPr>
              <w:pStyle w:val="TableParagraph"/>
              <w:rPr>
                <w:sz w:val="12"/>
              </w:rPr>
            </w:pPr>
          </w:p>
        </w:tc>
        <w:tc>
          <w:tcPr>
            <w:tcW w:w="1324" w:type="dxa"/>
          </w:tcPr>
          <w:p w:rsidR="00495125" w:rsidRDefault="00495125">
            <w:pPr>
              <w:pStyle w:val="TableParagraph"/>
              <w:rPr>
                <w:sz w:val="12"/>
              </w:rPr>
            </w:pPr>
          </w:p>
        </w:tc>
      </w:tr>
      <w:tr w:rsidR="00495125">
        <w:trPr>
          <w:trHeight w:val="315"/>
        </w:trPr>
        <w:tc>
          <w:tcPr>
            <w:tcW w:w="2753" w:type="dxa"/>
            <w:tcBorders>
              <w:bottom w:val="single" w:sz="4" w:space="0" w:color="000000"/>
            </w:tcBorders>
          </w:tcPr>
          <w:p w:rsidR="00495125" w:rsidRDefault="00495125">
            <w:pPr>
              <w:pStyle w:val="TableParagraph"/>
              <w:rPr>
                <w:sz w:val="12"/>
              </w:rPr>
            </w:pPr>
          </w:p>
        </w:tc>
        <w:tc>
          <w:tcPr>
            <w:tcW w:w="1287" w:type="dxa"/>
            <w:tcBorders>
              <w:bottom w:val="single" w:sz="4" w:space="0" w:color="000000"/>
            </w:tcBorders>
          </w:tcPr>
          <w:p w:rsidR="00495125" w:rsidRDefault="004B1CF5">
            <w:pPr>
              <w:pStyle w:val="TableParagraph"/>
              <w:spacing w:line="147" w:lineRule="exact"/>
              <w:ind w:right="7"/>
              <w:jc w:val="right"/>
              <w:rPr>
                <w:sz w:val="13"/>
              </w:rPr>
            </w:pPr>
            <w:r>
              <w:rPr>
                <w:sz w:val="13"/>
              </w:rPr>
              <w:t>878 337</w:t>
            </w:r>
          </w:p>
        </w:tc>
        <w:tc>
          <w:tcPr>
            <w:tcW w:w="1291" w:type="dxa"/>
            <w:tcBorders>
              <w:bottom w:val="single" w:sz="4" w:space="0" w:color="000000"/>
            </w:tcBorders>
          </w:tcPr>
          <w:p w:rsidR="00495125" w:rsidRDefault="004B1CF5">
            <w:pPr>
              <w:pStyle w:val="TableParagraph"/>
              <w:spacing w:line="147" w:lineRule="exact"/>
              <w:ind w:right="7"/>
              <w:jc w:val="right"/>
              <w:rPr>
                <w:sz w:val="13"/>
              </w:rPr>
            </w:pPr>
            <w:r>
              <w:rPr>
                <w:sz w:val="13"/>
              </w:rPr>
              <w:t>1 248 083</w:t>
            </w:r>
          </w:p>
        </w:tc>
        <w:tc>
          <w:tcPr>
            <w:tcW w:w="1291" w:type="dxa"/>
            <w:tcBorders>
              <w:bottom w:val="single" w:sz="4" w:space="0" w:color="000000"/>
            </w:tcBorders>
          </w:tcPr>
          <w:p w:rsidR="00495125" w:rsidRDefault="004B1CF5">
            <w:pPr>
              <w:pStyle w:val="TableParagraph"/>
              <w:spacing w:line="147" w:lineRule="exact"/>
              <w:ind w:right="7"/>
              <w:jc w:val="right"/>
              <w:rPr>
                <w:sz w:val="13"/>
              </w:rPr>
            </w:pPr>
            <w:r>
              <w:rPr>
                <w:sz w:val="13"/>
              </w:rPr>
              <w:t>1 376 732</w:t>
            </w:r>
          </w:p>
        </w:tc>
        <w:tc>
          <w:tcPr>
            <w:tcW w:w="1286" w:type="dxa"/>
            <w:tcBorders>
              <w:bottom w:val="single" w:sz="4" w:space="0" w:color="000000"/>
            </w:tcBorders>
          </w:tcPr>
          <w:p w:rsidR="00495125" w:rsidRDefault="004B1CF5">
            <w:pPr>
              <w:pStyle w:val="TableParagraph"/>
              <w:spacing w:line="147" w:lineRule="exact"/>
              <w:ind w:right="6"/>
              <w:jc w:val="right"/>
              <w:rPr>
                <w:sz w:val="13"/>
              </w:rPr>
            </w:pPr>
            <w:r>
              <w:rPr>
                <w:sz w:val="13"/>
              </w:rPr>
              <w:t>1 885 415</w:t>
            </w:r>
          </w:p>
        </w:tc>
        <w:tc>
          <w:tcPr>
            <w:tcW w:w="1296" w:type="dxa"/>
            <w:tcBorders>
              <w:bottom w:val="single" w:sz="4" w:space="0" w:color="000000"/>
            </w:tcBorders>
          </w:tcPr>
          <w:p w:rsidR="00495125" w:rsidRDefault="004B1CF5">
            <w:pPr>
              <w:pStyle w:val="TableParagraph"/>
              <w:spacing w:line="147" w:lineRule="exact"/>
              <w:ind w:right="6"/>
              <w:jc w:val="right"/>
              <w:rPr>
                <w:sz w:val="13"/>
              </w:rPr>
            </w:pPr>
            <w:r>
              <w:rPr>
                <w:sz w:val="13"/>
              </w:rPr>
              <w:t>2 781 617</w:t>
            </w:r>
          </w:p>
        </w:tc>
        <w:tc>
          <w:tcPr>
            <w:tcW w:w="1324" w:type="dxa"/>
            <w:tcBorders>
              <w:bottom w:val="single" w:sz="4" w:space="0" w:color="000000"/>
            </w:tcBorders>
          </w:tcPr>
          <w:p w:rsidR="00495125" w:rsidRDefault="004B1CF5">
            <w:pPr>
              <w:pStyle w:val="TableParagraph"/>
              <w:spacing w:line="147" w:lineRule="exact"/>
              <w:ind w:right="5"/>
              <w:jc w:val="right"/>
              <w:rPr>
                <w:sz w:val="13"/>
              </w:rPr>
            </w:pPr>
            <w:r>
              <w:rPr>
                <w:sz w:val="13"/>
              </w:rPr>
              <w:t>4 767 416</w:t>
            </w:r>
          </w:p>
        </w:tc>
      </w:tr>
    </w:tbl>
    <w:p w:rsidR="00495125" w:rsidRDefault="004B1CF5">
      <w:pPr>
        <w:spacing w:line="143" w:lineRule="exact"/>
        <w:ind w:left="152"/>
        <w:rPr>
          <w:sz w:val="13"/>
        </w:rPr>
      </w:pPr>
      <w:r>
        <w:rPr>
          <w:sz w:val="13"/>
        </w:rPr>
        <w:t>Fonte: IBGE, Censos Agropecuários 1975/2017.</w:t>
      </w:r>
    </w:p>
    <w:p w:rsidR="00495125" w:rsidRDefault="00495125">
      <w:pPr>
        <w:pStyle w:val="Corpodetexto"/>
        <w:spacing w:before="1"/>
        <w:ind w:left="0"/>
        <w:rPr>
          <w:sz w:val="11"/>
        </w:rPr>
      </w:pPr>
    </w:p>
    <w:p w:rsidR="00495125" w:rsidRDefault="004B1CF5">
      <w:pPr>
        <w:spacing w:before="1" w:line="259" w:lineRule="auto"/>
        <w:ind w:left="104" w:right="897"/>
        <w:jc w:val="both"/>
        <w:rPr>
          <w:rFonts w:ascii="Arial" w:hAnsi="Arial"/>
          <w:sz w:val="13"/>
        </w:rPr>
      </w:pPr>
      <w:r>
        <w:rPr>
          <w:rFonts w:ascii="Arial" w:hAnsi="Arial"/>
          <w:sz w:val="13"/>
        </w:rPr>
        <w:t>(1)</w:t>
      </w:r>
      <w:r>
        <w:rPr>
          <w:rFonts w:ascii="Arial" w:hAnsi="Arial"/>
          <w:spacing w:val="-7"/>
          <w:sz w:val="13"/>
        </w:rPr>
        <w:t xml:space="preserve"> </w:t>
      </w:r>
      <w:r>
        <w:rPr>
          <w:rFonts w:ascii="Arial" w:hAnsi="Arial"/>
          <w:sz w:val="13"/>
        </w:rPr>
        <w:t>As</w:t>
      </w:r>
      <w:r>
        <w:rPr>
          <w:rFonts w:ascii="Arial" w:hAnsi="Arial"/>
          <w:spacing w:val="-6"/>
          <w:sz w:val="13"/>
        </w:rPr>
        <w:t xml:space="preserve"> </w:t>
      </w:r>
      <w:r>
        <w:rPr>
          <w:rFonts w:ascii="Arial" w:hAnsi="Arial"/>
          <w:sz w:val="13"/>
        </w:rPr>
        <w:t>críticas</w:t>
      </w:r>
      <w:r>
        <w:rPr>
          <w:rFonts w:ascii="Arial" w:hAnsi="Arial"/>
          <w:spacing w:val="-7"/>
          <w:sz w:val="13"/>
        </w:rPr>
        <w:t xml:space="preserve"> </w:t>
      </w:r>
      <w:r>
        <w:rPr>
          <w:rFonts w:ascii="Arial" w:hAnsi="Arial"/>
          <w:sz w:val="13"/>
        </w:rPr>
        <w:t>qualitativa</w:t>
      </w:r>
      <w:r>
        <w:rPr>
          <w:rFonts w:ascii="Arial" w:hAnsi="Arial"/>
          <w:spacing w:val="-8"/>
          <w:sz w:val="13"/>
        </w:rPr>
        <w:t xml:space="preserve"> </w:t>
      </w:r>
      <w:r>
        <w:rPr>
          <w:rFonts w:ascii="Arial" w:hAnsi="Arial"/>
          <w:sz w:val="13"/>
        </w:rPr>
        <w:t>e</w:t>
      </w:r>
      <w:r>
        <w:rPr>
          <w:rFonts w:ascii="Arial" w:hAnsi="Arial"/>
          <w:spacing w:val="-7"/>
          <w:sz w:val="13"/>
        </w:rPr>
        <w:t xml:space="preserve"> </w:t>
      </w:r>
      <w:r>
        <w:rPr>
          <w:rFonts w:ascii="Arial" w:hAnsi="Arial"/>
          <w:sz w:val="13"/>
        </w:rPr>
        <w:t>quantitativa</w:t>
      </w:r>
      <w:r>
        <w:rPr>
          <w:rFonts w:ascii="Arial" w:hAnsi="Arial"/>
          <w:spacing w:val="-7"/>
          <w:sz w:val="13"/>
        </w:rPr>
        <w:t xml:space="preserve"> </w:t>
      </w:r>
      <w:r>
        <w:rPr>
          <w:rFonts w:ascii="Arial" w:hAnsi="Arial"/>
          <w:sz w:val="13"/>
        </w:rPr>
        <w:t>dos</w:t>
      </w:r>
      <w:r>
        <w:rPr>
          <w:rFonts w:ascii="Arial" w:hAnsi="Arial"/>
          <w:spacing w:val="-7"/>
          <w:sz w:val="13"/>
        </w:rPr>
        <w:t xml:space="preserve"> </w:t>
      </w:r>
      <w:r>
        <w:rPr>
          <w:rFonts w:ascii="Arial" w:hAnsi="Arial"/>
          <w:sz w:val="13"/>
        </w:rPr>
        <w:t>dados</w:t>
      </w:r>
      <w:r>
        <w:rPr>
          <w:rFonts w:ascii="Arial" w:hAnsi="Arial"/>
          <w:spacing w:val="-8"/>
          <w:sz w:val="13"/>
        </w:rPr>
        <w:t xml:space="preserve"> </w:t>
      </w:r>
      <w:r>
        <w:rPr>
          <w:rFonts w:ascii="Arial" w:hAnsi="Arial"/>
          <w:sz w:val="13"/>
        </w:rPr>
        <w:t>ainda</w:t>
      </w:r>
      <w:r>
        <w:rPr>
          <w:rFonts w:ascii="Arial" w:hAnsi="Arial"/>
          <w:spacing w:val="-3"/>
          <w:sz w:val="13"/>
        </w:rPr>
        <w:t xml:space="preserve"> </w:t>
      </w:r>
      <w:r>
        <w:rPr>
          <w:rFonts w:ascii="Arial" w:hAnsi="Arial"/>
          <w:sz w:val="13"/>
        </w:rPr>
        <w:t>não</w:t>
      </w:r>
      <w:r>
        <w:rPr>
          <w:rFonts w:ascii="Arial" w:hAnsi="Arial"/>
          <w:spacing w:val="-7"/>
          <w:sz w:val="13"/>
        </w:rPr>
        <w:t xml:space="preserve"> </w:t>
      </w:r>
      <w:r>
        <w:rPr>
          <w:rFonts w:ascii="Arial" w:hAnsi="Arial"/>
          <w:sz w:val="13"/>
        </w:rPr>
        <w:t>foram</w:t>
      </w:r>
      <w:r>
        <w:rPr>
          <w:rFonts w:ascii="Arial" w:hAnsi="Arial"/>
          <w:spacing w:val="-8"/>
          <w:sz w:val="13"/>
        </w:rPr>
        <w:t xml:space="preserve"> </w:t>
      </w:r>
      <w:r>
        <w:rPr>
          <w:rFonts w:ascii="Arial" w:hAnsi="Arial"/>
          <w:sz w:val="13"/>
        </w:rPr>
        <w:t>concluídas,</w:t>
      </w:r>
      <w:r>
        <w:rPr>
          <w:rFonts w:ascii="Arial" w:hAnsi="Arial"/>
          <w:spacing w:val="-6"/>
          <w:sz w:val="13"/>
        </w:rPr>
        <w:t xml:space="preserve"> </w:t>
      </w:r>
      <w:r>
        <w:rPr>
          <w:rFonts w:ascii="Arial" w:hAnsi="Arial"/>
          <w:sz w:val="13"/>
        </w:rPr>
        <w:t>razão</w:t>
      </w:r>
      <w:r>
        <w:rPr>
          <w:rFonts w:ascii="Arial" w:hAnsi="Arial"/>
          <w:spacing w:val="-4"/>
          <w:sz w:val="13"/>
        </w:rPr>
        <w:t xml:space="preserve"> </w:t>
      </w:r>
      <w:r>
        <w:rPr>
          <w:rFonts w:ascii="Arial" w:hAnsi="Arial"/>
          <w:sz w:val="13"/>
        </w:rPr>
        <w:t>pela</w:t>
      </w:r>
      <w:r>
        <w:rPr>
          <w:rFonts w:ascii="Arial" w:hAnsi="Arial"/>
          <w:spacing w:val="-8"/>
          <w:sz w:val="13"/>
        </w:rPr>
        <w:t xml:space="preserve"> </w:t>
      </w:r>
      <w:r>
        <w:rPr>
          <w:rFonts w:ascii="Arial" w:hAnsi="Arial"/>
          <w:sz w:val="13"/>
        </w:rPr>
        <w:t>qual</w:t>
      </w:r>
      <w:r>
        <w:rPr>
          <w:rFonts w:ascii="Arial" w:hAnsi="Arial"/>
          <w:spacing w:val="-4"/>
          <w:sz w:val="13"/>
        </w:rPr>
        <w:t xml:space="preserve"> </w:t>
      </w:r>
      <w:r>
        <w:rPr>
          <w:rFonts w:ascii="Arial" w:hAnsi="Arial"/>
          <w:sz w:val="13"/>
        </w:rPr>
        <w:t>os</w:t>
      </w:r>
      <w:r>
        <w:rPr>
          <w:rFonts w:ascii="Arial" w:hAnsi="Arial"/>
          <w:spacing w:val="-7"/>
          <w:sz w:val="13"/>
        </w:rPr>
        <w:t xml:space="preserve"> </w:t>
      </w:r>
      <w:r>
        <w:rPr>
          <w:rFonts w:ascii="Arial" w:hAnsi="Arial"/>
          <w:sz w:val="13"/>
        </w:rPr>
        <w:t>resultados</w:t>
      </w:r>
      <w:r>
        <w:rPr>
          <w:rFonts w:ascii="Arial" w:hAnsi="Arial"/>
          <w:spacing w:val="-6"/>
          <w:sz w:val="13"/>
        </w:rPr>
        <w:t xml:space="preserve"> </w:t>
      </w:r>
      <w:r>
        <w:rPr>
          <w:rFonts w:ascii="Arial" w:hAnsi="Arial"/>
          <w:sz w:val="13"/>
        </w:rPr>
        <w:t>ora</w:t>
      </w:r>
      <w:r>
        <w:rPr>
          <w:rFonts w:ascii="Arial" w:hAnsi="Arial"/>
          <w:spacing w:val="-7"/>
          <w:sz w:val="13"/>
        </w:rPr>
        <w:t xml:space="preserve"> </w:t>
      </w:r>
      <w:r>
        <w:rPr>
          <w:rFonts w:ascii="Arial" w:hAnsi="Arial"/>
          <w:sz w:val="13"/>
        </w:rPr>
        <w:t>apresentados</w:t>
      </w:r>
      <w:r>
        <w:rPr>
          <w:rFonts w:ascii="Arial" w:hAnsi="Arial"/>
          <w:spacing w:val="-7"/>
          <w:sz w:val="13"/>
        </w:rPr>
        <w:t xml:space="preserve"> </w:t>
      </w:r>
      <w:r>
        <w:rPr>
          <w:rFonts w:ascii="Arial" w:hAnsi="Arial"/>
          <w:sz w:val="13"/>
        </w:rPr>
        <w:t>são</w:t>
      </w:r>
      <w:r>
        <w:rPr>
          <w:rFonts w:ascii="Arial" w:hAnsi="Arial"/>
          <w:spacing w:val="-7"/>
          <w:sz w:val="13"/>
        </w:rPr>
        <w:t xml:space="preserve"> </w:t>
      </w:r>
      <w:r>
        <w:rPr>
          <w:rFonts w:ascii="Arial" w:hAnsi="Arial"/>
          <w:sz w:val="13"/>
        </w:rPr>
        <w:t>preliminares,</w:t>
      </w:r>
      <w:r>
        <w:rPr>
          <w:rFonts w:ascii="Arial" w:hAnsi="Arial"/>
          <w:spacing w:val="-8"/>
          <w:sz w:val="13"/>
        </w:rPr>
        <w:t xml:space="preserve"> </w:t>
      </w:r>
      <w:r>
        <w:rPr>
          <w:rFonts w:ascii="Arial" w:hAnsi="Arial"/>
          <w:sz w:val="13"/>
        </w:rPr>
        <w:t>estando,</w:t>
      </w:r>
      <w:r>
        <w:rPr>
          <w:rFonts w:ascii="Arial" w:hAnsi="Arial"/>
          <w:spacing w:val="-7"/>
          <w:sz w:val="13"/>
        </w:rPr>
        <w:t xml:space="preserve"> </w:t>
      </w:r>
      <w:r>
        <w:rPr>
          <w:rFonts w:ascii="Arial" w:hAnsi="Arial"/>
          <w:sz w:val="13"/>
        </w:rPr>
        <w:t>portanto,</w:t>
      </w:r>
      <w:r>
        <w:rPr>
          <w:rFonts w:ascii="Arial" w:hAnsi="Arial"/>
          <w:spacing w:val="-7"/>
          <w:sz w:val="13"/>
        </w:rPr>
        <w:t xml:space="preserve"> </w:t>
      </w:r>
      <w:r>
        <w:rPr>
          <w:rFonts w:ascii="Arial" w:hAnsi="Arial"/>
          <w:sz w:val="13"/>
        </w:rPr>
        <w:t>sujeitos a alterações posteriores. (2) Nas lavouras permanentes, somente foi pesquisada a área colhida dos produtos com mais de 50 pés na data de referência. (3) Datas de referência:</w:t>
      </w:r>
      <w:r>
        <w:rPr>
          <w:rFonts w:ascii="Arial" w:hAnsi="Arial"/>
          <w:spacing w:val="-11"/>
          <w:sz w:val="13"/>
        </w:rPr>
        <w:t xml:space="preserve"> </w:t>
      </w:r>
      <w:r>
        <w:rPr>
          <w:rFonts w:ascii="Arial" w:hAnsi="Arial"/>
          <w:sz w:val="13"/>
        </w:rPr>
        <w:t>para</w:t>
      </w:r>
      <w:r>
        <w:rPr>
          <w:rFonts w:ascii="Arial" w:hAnsi="Arial"/>
          <w:spacing w:val="-10"/>
          <w:sz w:val="13"/>
        </w:rPr>
        <w:t xml:space="preserve"> </w:t>
      </w:r>
      <w:r>
        <w:rPr>
          <w:rFonts w:ascii="Arial" w:hAnsi="Arial"/>
          <w:sz w:val="13"/>
        </w:rPr>
        <w:t>1975,</w:t>
      </w:r>
      <w:r>
        <w:rPr>
          <w:rFonts w:ascii="Arial" w:hAnsi="Arial"/>
          <w:spacing w:val="-10"/>
          <w:sz w:val="13"/>
        </w:rPr>
        <w:t xml:space="preserve"> </w:t>
      </w:r>
      <w:r>
        <w:rPr>
          <w:rFonts w:ascii="Arial" w:hAnsi="Arial"/>
          <w:sz w:val="13"/>
        </w:rPr>
        <w:t>1980,</w:t>
      </w:r>
      <w:r>
        <w:rPr>
          <w:rFonts w:ascii="Arial" w:hAnsi="Arial"/>
          <w:spacing w:val="-10"/>
          <w:sz w:val="13"/>
        </w:rPr>
        <w:t xml:space="preserve"> </w:t>
      </w:r>
      <w:r>
        <w:rPr>
          <w:rFonts w:ascii="Arial" w:hAnsi="Arial"/>
          <w:sz w:val="13"/>
        </w:rPr>
        <w:t>1985</w:t>
      </w:r>
      <w:r>
        <w:rPr>
          <w:rFonts w:ascii="Arial" w:hAnsi="Arial"/>
          <w:spacing w:val="-9"/>
          <w:sz w:val="13"/>
        </w:rPr>
        <w:t xml:space="preserve"> </w:t>
      </w:r>
      <w:r>
        <w:rPr>
          <w:rFonts w:ascii="Arial" w:hAnsi="Arial"/>
          <w:sz w:val="13"/>
        </w:rPr>
        <w:t>e</w:t>
      </w:r>
      <w:r>
        <w:rPr>
          <w:rFonts w:ascii="Arial" w:hAnsi="Arial"/>
          <w:spacing w:val="-10"/>
          <w:sz w:val="13"/>
        </w:rPr>
        <w:t xml:space="preserve"> </w:t>
      </w:r>
      <w:r>
        <w:rPr>
          <w:rFonts w:ascii="Arial" w:hAnsi="Arial"/>
          <w:sz w:val="13"/>
        </w:rPr>
        <w:t>2006:</w:t>
      </w:r>
      <w:r>
        <w:rPr>
          <w:rFonts w:ascii="Arial" w:hAnsi="Arial"/>
          <w:spacing w:val="-8"/>
          <w:sz w:val="13"/>
        </w:rPr>
        <w:t xml:space="preserve"> </w:t>
      </w:r>
      <w:r>
        <w:rPr>
          <w:rFonts w:ascii="Arial" w:hAnsi="Arial"/>
          <w:sz w:val="13"/>
        </w:rPr>
        <w:t>31.12;</w:t>
      </w:r>
      <w:r>
        <w:rPr>
          <w:rFonts w:ascii="Arial" w:hAnsi="Arial"/>
          <w:spacing w:val="-11"/>
          <w:sz w:val="13"/>
        </w:rPr>
        <w:t xml:space="preserve"> </w:t>
      </w:r>
      <w:r>
        <w:rPr>
          <w:rFonts w:ascii="Arial" w:hAnsi="Arial"/>
          <w:sz w:val="13"/>
        </w:rPr>
        <w:t>para</w:t>
      </w:r>
      <w:r>
        <w:rPr>
          <w:rFonts w:ascii="Arial" w:hAnsi="Arial"/>
          <w:spacing w:val="-8"/>
          <w:sz w:val="13"/>
        </w:rPr>
        <w:t xml:space="preserve"> </w:t>
      </w:r>
      <w:r>
        <w:rPr>
          <w:rFonts w:ascii="Arial" w:hAnsi="Arial"/>
          <w:sz w:val="13"/>
        </w:rPr>
        <w:t>1995-1996:</w:t>
      </w:r>
      <w:r>
        <w:rPr>
          <w:rFonts w:ascii="Arial" w:hAnsi="Arial"/>
          <w:spacing w:val="-11"/>
          <w:sz w:val="13"/>
        </w:rPr>
        <w:t xml:space="preserve"> </w:t>
      </w:r>
      <w:r>
        <w:rPr>
          <w:rFonts w:ascii="Arial" w:hAnsi="Arial"/>
          <w:sz w:val="13"/>
        </w:rPr>
        <w:t>31.07;</w:t>
      </w:r>
      <w:r>
        <w:rPr>
          <w:rFonts w:ascii="Arial" w:hAnsi="Arial"/>
          <w:spacing w:val="-10"/>
          <w:sz w:val="13"/>
        </w:rPr>
        <w:t xml:space="preserve"> </w:t>
      </w:r>
      <w:r>
        <w:rPr>
          <w:rFonts w:ascii="Arial" w:hAnsi="Arial"/>
          <w:sz w:val="13"/>
        </w:rPr>
        <w:t>e</w:t>
      </w:r>
      <w:r>
        <w:rPr>
          <w:rFonts w:ascii="Arial" w:hAnsi="Arial"/>
          <w:spacing w:val="-8"/>
          <w:sz w:val="13"/>
        </w:rPr>
        <w:t xml:space="preserve"> </w:t>
      </w:r>
      <w:r>
        <w:rPr>
          <w:rFonts w:ascii="Arial" w:hAnsi="Arial"/>
          <w:sz w:val="13"/>
        </w:rPr>
        <w:t>para</w:t>
      </w:r>
      <w:r>
        <w:rPr>
          <w:rFonts w:ascii="Arial" w:hAnsi="Arial"/>
          <w:spacing w:val="-8"/>
          <w:sz w:val="13"/>
        </w:rPr>
        <w:t xml:space="preserve"> </w:t>
      </w:r>
      <w:r>
        <w:rPr>
          <w:rFonts w:ascii="Arial" w:hAnsi="Arial"/>
          <w:sz w:val="13"/>
        </w:rPr>
        <w:t>2017:</w:t>
      </w:r>
      <w:r>
        <w:rPr>
          <w:rFonts w:ascii="Arial" w:hAnsi="Arial"/>
          <w:spacing w:val="-11"/>
          <w:sz w:val="13"/>
        </w:rPr>
        <w:t xml:space="preserve"> </w:t>
      </w:r>
      <w:r>
        <w:rPr>
          <w:rFonts w:ascii="Arial" w:hAnsi="Arial"/>
          <w:sz w:val="13"/>
        </w:rPr>
        <w:t>30.09.</w:t>
      </w:r>
      <w:r>
        <w:rPr>
          <w:rFonts w:ascii="Arial" w:hAnsi="Arial"/>
          <w:spacing w:val="-11"/>
          <w:sz w:val="13"/>
        </w:rPr>
        <w:t xml:space="preserve"> </w:t>
      </w:r>
      <w:r>
        <w:rPr>
          <w:rFonts w:ascii="Arial" w:hAnsi="Arial"/>
          <w:sz w:val="13"/>
        </w:rPr>
        <w:t>(4)</w:t>
      </w:r>
      <w:r>
        <w:rPr>
          <w:rFonts w:ascii="Arial" w:hAnsi="Arial"/>
          <w:spacing w:val="-10"/>
          <w:sz w:val="13"/>
        </w:rPr>
        <w:t xml:space="preserve"> </w:t>
      </w:r>
      <w:r>
        <w:rPr>
          <w:rFonts w:ascii="Arial" w:hAnsi="Arial"/>
          <w:sz w:val="13"/>
        </w:rPr>
        <w:t>Lavouras</w:t>
      </w:r>
      <w:r>
        <w:rPr>
          <w:rFonts w:ascii="Arial" w:hAnsi="Arial"/>
          <w:spacing w:val="-10"/>
          <w:sz w:val="13"/>
        </w:rPr>
        <w:t xml:space="preserve"> </w:t>
      </w:r>
      <w:r>
        <w:rPr>
          <w:rFonts w:ascii="Arial" w:hAnsi="Arial"/>
          <w:sz w:val="13"/>
        </w:rPr>
        <w:t>temporárias</w:t>
      </w:r>
      <w:r>
        <w:rPr>
          <w:rFonts w:ascii="Arial" w:hAnsi="Arial"/>
          <w:spacing w:val="-10"/>
          <w:sz w:val="13"/>
        </w:rPr>
        <w:t xml:space="preserve"> </w:t>
      </w:r>
      <w:r>
        <w:rPr>
          <w:rFonts w:ascii="Arial" w:hAnsi="Arial"/>
          <w:sz w:val="13"/>
        </w:rPr>
        <w:t>e</w:t>
      </w:r>
      <w:r>
        <w:rPr>
          <w:rFonts w:ascii="Arial" w:hAnsi="Arial"/>
          <w:spacing w:val="-11"/>
          <w:sz w:val="13"/>
        </w:rPr>
        <w:t xml:space="preserve"> </w:t>
      </w:r>
      <w:r>
        <w:rPr>
          <w:rFonts w:ascii="Arial" w:hAnsi="Arial"/>
          <w:sz w:val="13"/>
        </w:rPr>
        <w:t>cultivo</w:t>
      </w:r>
      <w:r>
        <w:rPr>
          <w:rFonts w:ascii="Arial" w:hAnsi="Arial"/>
          <w:spacing w:val="-10"/>
          <w:sz w:val="13"/>
        </w:rPr>
        <w:t xml:space="preserve"> </w:t>
      </w:r>
      <w:r>
        <w:rPr>
          <w:rFonts w:ascii="Arial" w:hAnsi="Arial"/>
          <w:sz w:val="13"/>
        </w:rPr>
        <w:t>de</w:t>
      </w:r>
      <w:r>
        <w:rPr>
          <w:rFonts w:ascii="Arial" w:hAnsi="Arial"/>
          <w:spacing w:val="-10"/>
          <w:sz w:val="13"/>
        </w:rPr>
        <w:t xml:space="preserve"> </w:t>
      </w:r>
      <w:r>
        <w:rPr>
          <w:rFonts w:ascii="Arial" w:hAnsi="Arial"/>
          <w:sz w:val="13"/>
        </w:rPr>
        <w:t>flores,</w:t>
      </w:r>
      <w:r>
        <w:rPr>
          <w:rFonts w:ascii="Arial" w:hAnsi="Arial"/>
          <w:spacing w:val="-10"/>
          <w:sz w:val="13"/>
        </w:rPr>
        <w:t xml:space="preserve"> </w:t>
      </w:r>
      <w:r>
        <w:rPr>
          <w:rFonts w:ascii="Arial" w:hAnsi="Arial"/>
          <w:sz w:val="13"/>
        </w:rPr>
        <w:t>inclusive</w:t>
      </w:r>
      <w:r>
        <w:rPr>
          <w:rFonts w:ascii="Arial" w:hAnsi="Arial"/>
          <w:spacing w:val="-8"/>
          <w:sz w:val="13"/>
        </w:rPr>
        <w:t xml:space="preserve"> </w:t>
      </w:r>
      <w:r>
        <w:rPr>
          <w:rFonts w:ascii="Arial" w:hAnsi="Arial"/>
          <w:sz w:val="13"/>
        </w:rPr>
        <w:t>hidroponia</w:t>
      </w:r>
      <w:r>
        <w:rPr>
          <w:rFonts w:ascii="Arial" w:hAnsi="Arial"/>
          <w:spacing w:val="-11"/>
          <w:sz w:val="13"/>
        </w:rPr>
        <w:t xml:space="preserve"> </w:t>
      </w:r>
      <w:r>
        <w:rPr>
          <w:rFonts w:ascii="Arial" w:hAnsi="Arial"/>
          <w:sz w:val="13"/>
        </w:rPr>
        <w:t>e</w:t>
      </w:r>
      <w:r>
        <w:rPr>
          <w:rFonts w:ascii="Arial" w:hAnsi="Arial"/>
          <w:spacing w:val="-8"/>
          <w:sz w:val="13"/>
        </w:rPr>
        <w:t xml:space="preserve"> </w:t>
      </w:r>
      <w:r>
        <w:rPr>
          <w:rFonts w:ascii="Arial" w:hAnsi="Arial"/>
          <w:sz w:val="13"/>
        </w:rPr>
        <w:t>plasticultura, viveiros de mudas, estufas de plantas e casas de vegetação e forrageiras para corte na data de referência. (5) Pastagens plantadas, em más condições por manejo inadequado</w:t>
      </w:r>
      <w:r>
        <w:rPr>
          <w:rFonts w:ascii="Arial" w:hAnsi="Arial"/>
          <w:spacing w:val="-4"/>
          <w:sz w:val="13"/>
        </w:rPr>
        <w:t xml:space="preserve"> </w:t>
      </w:r>
      <w:r>
        <w:rPr>
          <w:rFonts w:ascii="Arial" w:hAnsi="Arial"/>
          <w:sz w:val="13"/>
        </w:rPr>
        <w:t>ou</w:t>
      </w:r>
      <w:r>
        <w:rPr>
          <w:rFonts w:ascii="Arial" w:hAnsi="Arial"/>
          <w:spacing w:val="-4"/>
          <w:sz w:val="13"/>
        </w:rPr>
        <w:t xml:space="preserve"> </w:t>
      </w:r>
      <w:r>
        <w:rPr>
          <w:rFonts w:ascii="Arial" w:hAnsi="Arial"/>
          <w:sz w:val="13"/>
        </w:rPr>
        <w:t>por</w:t>
      </w:r>
      <w:r>
        <w:rPr>
          <w:rFonts w:ascii="Arial" w:hAnsi="Arial"/>
          <w:spacing w:val="-3"/>
          <w:sz w:val="13"/>
        </w:rPr>
        <w:t xml:space="preserve"> </w:t>
      </w:r>
      <w:r>
        <w:rPr>
          <w:rFonts w:ascii="Arial" w:hAnsi="Arial"/>
          <w:sz w:val="13"/>
        </w:rPr>
        <w:t>falta</w:t>
      </w:r>
      <w:r>
        <w:rPr>
          <w:rFonts w:ascii="Arial" w:hAnsi="Arial"/>
          <w:spacing w:val="-4"/>
          <w:sz w:val="13"/>
        </w:rPr>
        <w:t xml:space="preserve"> </w:t>
      </w:r>
      <w:r>
        <w:rPr>
          <w:rFonts w:ascii="Arial" w:hAnsi="Arial"/>
          <w:sz w:val="13"/>
        </w:rPr>
        <w:t>de</w:t>
      </w:r>
      <w:r>
        <w:rPr>
          <w:rFonts w:ascii="Arial" w:hAnsi="Arial"/>
          <w:spacing w:val="-4"/>
          <w:sz w:val="13"/>
        </w:rPr>
        <w:t xml:space="preserve"> </w:t>
      </w:r>
      <w:r>
        <w:rPr>
          <w:rFonts w:ascii="Arial" w:hAnsi="Arial"/>
          <w:sz w:val="13"/>
        </w:rPr>
        <w:t>conservação,</w:t>
      </w:r>
      <w:r>
        <w:rPr>
          <w:rFonts w:ascii="Arial" w:hAnsi="Arial"/>
          <w:spacing w:val="-3"/>
          <w:sz w:val="13"/>
        </w:rPr>
        <w:t xml:space="preserve"> </w:t>
      </w:r>
      <w:r>
        <w:rPr>
          <w:rFonts w:ascii="Arial" w:hAnsi="Arial"/>
          <w:sz w:val="13"/>
        </w:rPr>
        <w:t>e</w:t>
      </w:r>
      <w:r>
        <w:rPr>
          <w:rFonts w:ascii="Arial" w:hAnsi="Arial"/>
          <w:spacing w:val="-2"/>
          <w:sz w:val="13"/>
        </w:rPr>
        <w:t xml:space="preserve"> </w:t>
      </w:r>
      <w:r>
        <w:rPr>
          <w:rFonts w:ascii="Arial" w:hAnsi="Arial"/>
          <w:sz w:val="13"/>
        </w:rPr>
        <w:t>em</w:t>
      </w:r>
      <w:r>
        <w:rPr>
          <w:rFonts w:ascii="Arial" w:hAnsi="Arial"/>
          <w:spacing w:val="-4"/>
          <w:sz w:val="13"/>
        </w:rPr>
        <w:t xml:space="preserve"> </w:t>
      </w:r>
      <w:r>
        <w:rPr>
          <w:rFonts w:ascii="Arial" w:hAnsi="Arial"/>
          <w:sz w:val="13"/>
        </w:rPr>
        <w:t>boas</w:t>
      </w:r>
      <w:r>
        <w:rPr>
          <w:rFonts w:ascii="Arial" w:hAnsi="Arial"/>
          <w:spacing w:val="-3"/>
          <w:sz w:val="13"/>
        </w:rPr>
        <w:t xml:space="preserve"> </w:t>
      </w:r>
      <w:r>
        <w:rPr>
          <w:rFonts w:ascii="Arial" w:hAnsi="Arial"/>
          <w:sz w:val="13"/>
        </w:rPr>
        <w:t>condições,</w:t>
      </w:r>
      <w:r>
        <w:rPr>
          <w:rFonts w:ascii="Arial" w:hAnsi="Arial"/>
          <w:spacing w:val="-4"/>
          <w:sz w:val="13"/>
        </w:rPr>
        <w:t xml:space="preserve"> </w:t>
      </w:r>
      <w:r>
        <w:rPr>
          <w:rFonts w:ascii="Arial" w:hAnsi="Arial"/>
          <w:sz w:val="13"/>
        </w:rPr>
        <w:t>incluindo</w:t>
      </w:r>
      <w:r>
        <w:rPr>
          <w:rFonts w:ascii="Arial" w:hAnsi="Arial"/>
          <w:spacing w:val="-4"/>
          <w:sz w:val="13"/>
        </w:rPr>
        <w:t xml:space="preserve"> </w:t>
      </w:r>
      <w:r>
        <w:rPr>
          <w:rFonts w:ascii="Arial" w:hAnsi="Arial"/>
          <w:sz w:val="13"/>
        </w:rPr>
        <w:t>aquelas</w:t>
      </w:r>
      <w:r>
        <w:rPr>
          <w:rFonts w:ascii="Arial" w:hAnsi="Arial"/>
          <w:spacing w:val="-3"/>
          <w:sz w:val="13"/>
        </w:rPr>
        <w:t xml:space="preserve"> </w:t>
      </w:r>
      <w:r>
        <w:rPr>
          <w:rFonts w:ascii="Arial" w:hAnsi="Arial"/>
          <w:sz w:val="13"/>
        </w:rPr>
        <w:t>em</w:t>
      </w:r>
      <w:r>
        <w:rPr>
          <w:rFonts w:ascii="Arial" w:hAnsi="Arial"/>
          <w:spacing w:val="-4"/>
          <w:sz w:val="13"/>
        </w:rPr>
        <w:t xml:space="preserve"> </w:t>
      </w:r>
      <w:r>
        <w:rPr>
          <w:rFonts w:ascii="Arial" w:hAnsi="Arial"/>
          <w:sz w:val="13"/>
        </w:rPr>
        <w:t>processo</w:t>
      </w:r>
      <w:r>
        <w:rPr>
          <w:rFonts w:ascii="Arial" w:hAnsi="Arial"/>
          <w:spacing w:val="-4"/>
          <w:sz w:val="13"/>
        </w:rPr>
        <w:t xml:space="preserve"> </w:t>
      </w:r>
      <w:r>
        <w:rPr>
          <w:rFonts w:ascii="Arial" w:hAnsi="Arial"/>
          <w:sz w:val="13"/>
        </w:rPr>
        <w:t>de</w:t>
      </w:r>
      <w:r>
        <w:rPr>
          <w:rFonts w:ascii="Arial" w:hAnsi="Arial"/>
          <w:spacing w:val="-3"/>
          <w:sz w:val="13"/>
        </w:rPr>
        <w:t xml:space="preserve"> </w:t>
      </w:r>
      <w:r>
        <w:rPr>
          <w:rFonts w:ascii="Arial" w:hAnsi="Arial"/>
          <w:sz w:val="13"/>
        </w:rPr>
        <w:t>recuperação</w:t>
      </w:r>
      <w:r>
        <w:rPr>
          <w:rFonts w:ascii="Arial" w:hAnsi="Arial"/>
          <w:spacing w:val="-1"/>
          <w:sz w:val="13"/>
        </w:rPr>
        <w:t xml:space="preserve"> </w:t>
      </w:r>
      <w:r>
        <w:rPr>
          <w:rFonts w:ascii="Arial" w:hAnsi="Arial"/>
          <w:sz w:val="13"/>
        </w:rPr>
        <w:t>em</w:t>
      </w:r>
      <w:r>
        <w:rPr>
          <w:rFonts w:ascii="Arial" w:hAnsi="Arial"/>
          <w:spacing w:val="-2"/>
          <w:sz w:val="13"/>
        </w:rPr>
        <w:t xml:space="preserve"> </w:t>
      </w:r>
      <w:r>
        <w:rPr>
          <w:rFonts w:ascii="Arial" w:hAnsi="Arial"/>
          <w:sz w:val="13"/>
        </w:rPr>
        <w:t>na</w:t>
      </w:r>
      <w:r>
        <w:rPr>
          <w:rFonts w:ascii="Arial" w:hAnsi="Arial"/>
          <w:spacing w:val="-1"/>
          <w:sz w:val="13"/>
        </w:rPr>
        <w:t xml:space="preserve"> </w:t>
      </w:r>
      <w:r>
        <w:rPr>
          <w:rFonts w:ascii="Arial" w:hAnsi="Arial"/>
          <w:sz w:val="13"/>
        </w:rPr>
        <w:t>data</w:t>
      </w:r>
      <w:r>
        <w:rPr>
          <w:rFonts w:ascii="Arial" w:hAnsi="Arial"/>
          <w:spacing w:val="-4"/>
          <w:sz w:val="13"/>
        </w:rPr>
        <w:t xml:space="preserve"> </w:t>
      </w:r>
      <w:r>
        <w:rPr>
          <w:rFonts w:ascii="Arial" w:hAnsi="Arial"/>
          <w:sz w:val="13"/>
        </w:rPr>
        <w:t>de</w:t>
      </w:r>
      <w:r>
        <w:rPr>
          <w:rFonts w:ascii="Arial" w:hAnsi="Arial"/>
          <w:spacing w:val="-4"/>
          <w:sz w:val="13"/>
        </w:rPr>
        <w:t xml:space="preserve"> </w:t>
      </w:r>
      <w:r>
        <w:rPr>
          <w:rFonts w:ascii="Arial" w:hAnsi="Arial"/>
          <w:sz w:val="13"/>
        </w:rPr>
        <w:t>referência.</w:t>
      </w:r>
      <w:r>
        <w:rPr>
          <w:rFonts w:ascii="Arial" w:hAnsi="Arial"/>
          <w:spacing w:val="-3"/>
          <w:sz w:val="13"/>
        </w:rPr>
        <w:t xml:space="preserve"> </w:t>
      </w:r>
      <w:r>
        <w:rPr>
          <w:rFonts w:ascii="Arial" w:hAnsi="Arial"/>
          <w:sz w:val="13"/>
        </w:rPr>
        <w:t>(6)</w:t>
      </w:r>
      <w:r>
        <w:rPr>
          <w:rFonts w:ascii="Arial" w:hAnsi="Arial"/>
          <w:spacing w:val="-4"/>
          <w:sz w:val="13"/>
        </w:rPr>
        <w:t xml:space="preserve"> </w:t>
      </w:r>
      <w:r>
        <w:rPr>
          <w:rFonts w:ascii="Arial" w:hAnsi="Arial"/>
          <w:sz w:val="13"/>
        </w:rPr>
        <w:t>Matas</w:t>
      </w:r>
      <w:r>
        <w:rPr>
          <w:rFonts w:ascii="Arial" w:hAnsi="Arial"/>
          <w:spacing w:val="-4"/>
          <w:sz w:val="13"/>
        </w:rPr>
        <w:t xml:space="preserve"> </w:t>
      </w:r>
      <w:r>
        <w:rPr>
          <w:rFonts w:ascii="Arial" w:hAnsi="Arial"/>
          <w:sz w:val="13"/>
        </w:rPr>
        <w:t>e/ou</w:t>
      </w:r>
      <w:r>
        <w:rPr>
          <w:rFonts w:ascii="Arial" w:hAnsi="Arial"/>
          <w:spacing w:val="-3"/>
          <w:sz w:val="13"/>
        </w:rPr>
        <w:t xml:space="preserve"> </w:t>
      </w:r>
      <w:r>
        <w:rPr>
          <w:rFonts w:ascii="Arial" w:hAnsi="Arial"/>
          <w:sz w:val="13"/>
        </w:rPr>
        <w:t>florestas</w:t>
      </w:r>
      <w:r>
        <w:rPr>
          <w:rFonts w:ascii="Arial" w:hAnsi="Arial"/>
          <w:spacing w:val="-2"/>
          <w:sz w:val="13"/>
        </w:rPr>
        <w:t xml:space="preserve"> </w:t>
      </w:r>
      <w:r>
        <w:rPr>
          <w:rFonts w:ascii="Arial" w:hAnsi="Arial"/>
          <w:sz w:val="13"/>
        </w:rPr>
        <w:t>naturais destinadas à preservação permanente ou reserva legal, matas e/ou florestas naturais e áreas florestais também usadas para lavouras e pastoreio de animais na data de referência. (7) Efetivo de animais - animais existentes no estabelecimento na data de</w:t>
      </w:r>
      <w:r>
        <w:rPr>
          <w:rFonts w:ascii="Arial" w:hAnsi="Arial"/>
          <w:spacing w:val="-5"/>
          <w:sz w:val="13"/>
        </w:rPr>
        <w:t xml:space="preserve"> </w:t>
      </w:r>
      <w:r>
        <w:rPr>
          <w:rFonts w:ascii="Arial" w:hAnsi="Arial"/>
          <w:sz w:val="13"/>
        </w:rPr>
        <w:t>referência.</w:t>
      </w:r>
    </w:p>
    <w:p w:rsidR="00495125" w:rsidRDefault="00495125">
      <w:pPr>
        <w:spacing w:line="259" w:lineRule="auto"/>
        <w:jc w:val="both"/>
        <w:rPr>
          <w:rFonts w:ascii="Arial" w:hAnsi="Arial"/>
          <w:sz w:val="13"/>
        </w:rPr>
        <w:sectPr w:rsidR="00495125">
          <w:pgSz w:w="11910" w:h="16840"/>
          <w:pgMar w:top="1320" w:right="800" w:bottom="280" w:left="320" w:header="720" w:footer="720" w:gutter="0"/>
          <w:cols w:space="720"/>
        </w:sectPr>
      </w:pPr>
    </w:p>
    <w:p w:rsidR="00495125" w:rsidRDefault="004B1CF5">
      <w:pPr>
        <w:pStyle w:val="Corpodetexto"/>
        <w:spacing w:before="72" w:line="360" w:lineRule="auto"/>
        <w:ind w:right="896" w:firstLine="566"/>
        <w:jc w:val="both"/>
      </w:pPr>
      <w:r>
        <w:rPr>
          <w:color w:val="18151F"/>
        </w:rPr>
        <w:lastRenderedPageBreak/>
        <w:t>Ocorreu</w:t>
      </w:r>
      <w:r>
        <w:rPr>
          <w:color w:val="18151F"/>
          <w:spacing w:val="-16"/>
        </w:rPr>
        <w:t xml:space="preserve"> </w:t>
      </w:r>
      <w:r>
        <w:rPr>
          <w:color w:val="18151F"/>
        </w:rPr>
        <w:t>a</w:t>
      </w:r>
      <w:r>
        <w:rPr>
          <w:color w:val="18151F"/>
          <w:spacing w:val="-15"/>
        </w:rPr>
        <w:t xml:space="preserve"> </w:t>
      </w:r>
      <w:r>
        <w:rPr>
          <w:color w:val="18151F"/>
        </w:rPr>
        <w:t>diminuição</w:t>
      </w:r>
      <w:r>
        <w:rPr>
          <w:color w:val="18151F"/>
          <w:spacing w:val="-15"/>
        </w:rPr>
        <w:t xml:space="preserve"> </w:t>
      </w:r>
      <w:r>
        <w:rPr>
          <w:color w:val="18151F"/>
        </w:rPr>
        <w:t>da</w:t>
      </w:r>
      <w:r>
        <w:rPr>
          <w:color w:val="18151F"/>
          <w:spacing w:val="-14"/>
        </w:rPr>
        <w:t xml:space="preserve"> </w:t>
      </w:r>
      <w:r>
        <w:rPr>
          <w:color w:val="18151F"/>
        </w:rPr>
        <w:t>área</w:t>
      </w:r>
      <w:r>
        <w:rPr>
          <w:color w:val="18151F"/>
          <w:spacing w:val="-15"/>
        </w:rPr>
        <w:t xml:space="preserve"> </w:t>
      </w:r>
      <w:r>
        <w:rPr>
          <w:color w:val="18151F"/>
        </w:rPr>
        <w:t>de</w:t>
      </w:r>
      <w:r>
        <w:rPr>
          <w:color w:val="18151F"/>
          <w:spacing w:val="-16"/>
        </w:rPr>
        <w:t xml:space="preserve"> </w:t>
      </w:r>
      <w:r>
        <w:rPr>
          <w:color w:val="18151F"/>
        </w:rPr>
        <w:t>lavoura</w:t>
      </w:r>
      <w:r>
        <w:rPr>
          <w:color w:val="18151F"/>
          <w:spacing w:val="-15"/>
        </w:rPr>
        <w:t xml:space="preserve"> </w:t>
      </w:r>
      <w:r>
        <w:rPr>
          <w:color w:val="18151F"/>
        </w:rPr>
        <w:t>permanente</w:t>
      </w:r>
      <w:r>
        <w:rPr>
          <w:color w:val="18151F"/>
          <w:spacing w:val="-15"/>
        </w:rPr>
        <w:t xml:space="preserve"> </w:t>
      </w:r>
      <w:r>
        <w:rPr>
          <w:color w:val="18151F"/>
        </w:rPr>
        <w:t>e</w:t>
      </w:r>
      <w:r>
        <w:rPr>
          <w:color w:val="18151F"/>
          <w:spacing w:val="-17"/>
        </w:rPr>
        <w:t xml:space="preserve"> </w:t>
      </w:r>
      <w:r>
        <w:rPr>
          <w:color w:val="18151F"/>
        </w:rPr>
        <w:t>o</w:t>
      </w:r>
      <w:r>
        <w:rPr>
          <w:color w:val="18151F"/>
          <w:spacing w:val="-13"/>
        </w:rPr>
        <w:t xml:space="preserve"> </w:t>
      </w:r>
      <w:r>
        <w:rPr>
          <w:color w:val="18151F"/>
        </w:rPr>
        <w:t>aumento</w:t>
      </w:r>
      <w:r>
        <w:rPr>
          <w:color w:val="18151F"/>
          <w:spacing w:val="-15"/>
        </w:rPr>
        <w:t xml:space="preserve"> </w:t>
      </w:r>
      <w:r>
        <w:rPr>
          <w:color w:val="18151F"/>
        </w:rPr>
        <w:t>da</w:t>
      </w:r>
      <w:r>
        <w:rPr>
          <w:color w:val="18151F"/>
          <w:spacing w:val="-15"/>
        </w:rPr>
        <w:t xml:space="preserve"> </w:t>
      </w:r>
      <w:r>
        <w:rPr>
          <w:color w:val="18151F"/>
        </w:rPr>
        <w:t>área</w:t>
      </w:r>
      <w:r>
        <w:rPr>
          <w:color w:val="18151F"/>
          <w:spacing w:val="-17"/>
        </w:rPr>
        <w:t xml:space="preserve"> </w:t>
      </w:r>
      <w:r>
        <w:rPr>
          <w:color w:val="18151F"/>
        </w:rPr>
        <w:t>de</w:t>
      </w:r>
      <w:r>
        <w:rPr>
          <w:color w:val="18151F"/>
          <w:spacing w:val="-13"/>
        </w:rPr>
        <w:t xml:space="preserve"> </w:t>
      </w:r>
      <w:r>
        <w:rPr>
          <w:color w:val="18151F"/>
        </w:rPr>
        <w:t>lavoura temporária</w:t>
      </w:r>
      <w:r>
        <w:t>. As lavouras permanentes correspondiam a 11.679.152 milhões de hectares em 2006, passando para 7.892.183 milhões em 2017, uma redução de 32,42%. Esse decréscimo significativo não ocorreu porque o IBGE considera, metodologicamente, as culturas permanentes de cana-de-açúcar e mandioca como lavoura temporária, já que tinha feito o mesmo para o Censo 2006. A explicação para essa diminuição só será alcançada</w:t>
      </w:r>
      <w:r>
        <w:rPr>
          <w:spacing w:val="-15"/>
        </w:rPr>
        <w:t xml:space="preserve"> </w:t>
      </w:r>
      <w:r>
        <w:t>com</w:t>
      </w:r>
      <w:r>
        <w:rPr>
          <w:spacing w:val="-12"/>
        </w:rPr>
        <w:t xml:space="preserve"> </w:t>
      </w:r>
      <w:r>
        <w:t>acesso</w:t>
      </w:r>
      <w:r>
        <w:rPr>
          <w:spacing w:val="-11"/>
        </w:rPr>
        <w:t xml:space="preserve"> </w:t>
      </w:r>
      <w:r>
        <w:t>aos</w:t>
      </w:r>
      <w:r>
        <w:rPr>
          <w:spacing w:val="-14"/>
        </w:rPr>
        <w:t xml:space="preserve"> </w:t>
      </w:r>
      <w:r>
        <w:t>dados</w:t>
      </w:r>
      <w:r>
        <w:rPr>
          <w:spacing w:val="-14"/>
        </w:rPr>
        <w:t xml:space="preserve"> </w:t>
      </w:r>
      <w:r>
        <w:t>de</w:t>
      </w:r>
      <w:r>
        <w:rPr>
          <w:spacing w:val="-14"/>
        </w:rPr>
        <w:t xml:space="preserve"> </w:t>
      </w:r>
      <w:proofErr w:type="gramStart"/>
      <w:r>
        <w:t>qual</w:t>
      </w:r>
      <w:r>
        <w:rPr>
          <w:spacing w:val="-14"/>
        </w:rPr>
        <w:t xml:space="preserve"> </w:t>
      </w:r>
      <w:r>
        <w:t>ou</w:t>
      </w:r>
      <w:r>
        <w:rPr>
          <w:spacing w:val="-14"/>
        </w:rPr>
        <w:t xml:space="preserve"> </w:t>
      </w:r>
      <w:r>
        <w:t>quais</w:t>
      </w:r>
      <w:r>
        <w:rPr>
          <w:spacing w:val="-12"/>
        </w:rPr>
        <w:t xml:space="preserve"> </w:t>
      </w:r>
      <w:r>
        <w:rPr>
          <w:color w:val="18151F"/>
        </w:rPr>
        <w:t>culturas</w:t>
      </w:r>
      <w:proofErr w:type="gramEnd"/>
      <w:r>
        <w:rPr>
          <w:color w:val="18151F"/>
          <w:spacing w:val="-14"/>
        </w:rPr>
        <w:t xml:space="preserve"> </w:t>
      </w:r>
      <w:r>
        <w:rPr>
          <w:color w:val="18151F"/>
        </w:rPr>
        <w:t>permanentes</w:t>
      </w:r>
      <w:r>
        <w:rPr>
          <w:color w:val="18151F"/>
          <w:spacing w:val="-13"/>
        </w:rPr>
        <w:t xml:space="preserve"> </w:t>
      </w:r>
      <w:r>
        <w:rPr>
          <w:color w:val="18151F"/>
        </w:rPr>
        <w:t>sofreram</w:t>
      </w:r>
      <w:r>
        <w:rPr>
          <w:color w:val="18151F"/>
          <w:spacing w:val="-14"/>
        </w:rPr>
        <w:t xml:space="preserve"> </w:t>
      </w:r>
      <w:r>
        <w:rPr>
          <w:color w:val="18151F"/>
        </w:rPr>
        <w:t>reduções significativas.</w:t>
      </w:r>
    </w:p>
    <w:p w:rsidR="00495125" w:rsidRDefault="004B1CF5">
      <w:pPr>
        <w:pStyle w:val="Corpodetexto"/>
        <w:spacing w:before="161" w:line="357" w:lineRule="auto"/>
        <w:ind w:right="894" w:firstLine="566"/>
        <w:jc w:val="both"/>
      </w:pPr>
      <w:r>
        <w:rPr>
          <w:color w:val="18151F"/>
        </w:rPr>
        <w:t xml:space="preserve">Já as </w:t>
      </w:r>
      <w:r>
        <w:t>lavouras temporárias subiram de 48.913.424 para 55.383.875 milhões de hectares, aumento que corresponde a 13,23%. Nesse tipo de cultura, encontra-se a soja, por</w:t>
      </w:r>
      <w:r>
        <w:rPr>
          <w:spacing w:val="-5"/>
        </w:rPr>
        <w:t xml:space="preserve"> </w:t>
      </w:r>
      <w:r>
        <w:t>exemplo,</w:t>
      </w:r>
      <w:r>
        <w:rPr>
          <w:spacing w:val="-3"/>
        </w:rPr>
        <w:t xml:space="preserve"> </w:t>
      </w:r>
      <w:r>
        <w:t>que</w:t>
      </w:r>
      <w:r>
        <w:rPr>
          <w:spacing w:val="-4"/>
        </w:rPr>
        <w:t xml:space="preserve"> </w:t>
      </w:r>
      <w:r>
        <w:t>sofreu um</w:t>
      </w:r>
      <w:r>
        <w:rPr>
          <w:spacing w:val="-2"/>
        </w:rPr>
        <w:t xml:space="preserve"> </w:t>
      </w:r>
      <w:r>
        <w:t>rápido</w:t>
      </w:r>
      <w:r>
        <w:rPr>
          <w:spacing w:val="-2"/>
        </w:rPr>
        <w:t xml:space="preserve"> </w:t>
      </w:r>
      <w:r>
        <w:t>e</w:t>
      </w:r>
      <w:r>
        <w:rPr>
          <w:spacing w:val="-4"/>
        </w:rPr>
        <w:t xml:space="preserve"> </w:t>
      </w:r>
      <w:r>
        <w:t>intenso</w:t>
      </w:r>
      <w:r>
        <w:rPr>
          <w:spacing w:val="-3"/>
        </w:rPr>
        <w:t xml:space="preserve"> </w:t>
      </w:r>
      <w:r>
        <w:t>avanço</w:t>
      </w:r>
      <w:r>
        <w:rPr>
          <w:spacing w:val="-2"/>
        </w:rPr>
        <w:t xml:space="preserve"> </w:t>
      </w:r>
      <w:r>
        <w:t>no</w:t>
      </w:r>
      <w:r>
        <w:rPr>
          <w:spacing w:val="-3"/>
        </w:rPr>
        <w:t xml:space="preserve"> </w:t>
      </w:r>
      <w:r>
        <w:t>período</w:t>
      </w:r>
      <w:r>
        <w:rPr>
          <w:spacing w:val="-3"/>
        </w:rPr>
        <w:t xml:space="preserve"> </w:t>
      </w:r>
      <w:r>
        <w:t>entre</w:t>
      </w:r>
      <w:r>
        <w:rPr>
          <w:spacing w:val="-5"/>
        </w:rPr>
        <w:t xml:space="preserve"> </w:t>
      </w:r>
      <w:r>
        <w:t>Censos</w:t>
      </w:r>
      <w:r>
        <w:rPr>
          <w:position w:val="9"/>
          <w:sz w:val="16"/>
        </w:rPr>
        <w:t>14</w:t>
      </w:r>
      <w:r>
        <w:t>.</w:t>
      </w:r>
      <w:r>
        <w:rPr>
          <w:spacing w:val="-3"/>
        </w:rPr>
        <w:t xml:space="preserve"> </w:t>
      </w:r>
      <w:r>
        <w:t>Não</w:t>
      </w:r>
      <w:r>
        <w:rPr>
          <w:spacing w:val="-3"/>
        </w:rPr>
        <w:t xml:space="preserve"> </w:t>
      </w:r>
      <w:r>
        <w:t>só</w:t>
      </w:r>
      <w:r>
        <w:rPr>
          <w:spacing w:val="-3"/>
        </w:rPr>
        <w:t xml:space="preserve"> </w:t>
      </w:r>
      <w:r>
        <w:t>a soja,</w:t>
      </w:r>
      <w:r>
        <w:rPr>
          <w:spacing w:val="-15"/>
        </w:rPr>
        <w:t xml:space="preserve"> </w:t>
      </w:r>
      <w:r>
        <w:t>mas</w:t>
      </w:r>
      <w:r>
        <w:rPr>
          <w:spacing w:val="-14"/>
        </w:rPr>
        <w:t xml:space="preserve"> </w:t>
      </w:r>
      <w:r>
        <w:t>outras</w:t>
      </w:r>
      <w:r>
        <w:rPr>
          <w:spacing w:val="-14"/>
        </w:rPr>
        <w:t xml:space="preserve"> </w:t>
      </w:r>
      <w:r>
        <w:rPr>
          <w:i/>
        </w:rPr>
        <w:t>commodities</w:t>
      </w:r>
      <w:r>
        <w:rPr>
          <w:i/>
          <w:spacing w:val="-13"/>
        </w:rPr>
        <w:t xml:space="preserve"> </w:t>
      </w:r>
      <w:r>
        <w:t>levaram</w:t>
      </w:r>
      <w:r>
        <w:rPr>
          <w:spacing w:val="-13"/>
        </w:rPr>
        <w:t xml:space="preserve"> </w:t>
      </w:r>
      <w:r>
        <w:t>os</w:t>
      </w:r>
      <w:r>
        <w:rPr>
          <w:spacing w:val="-14"/>
        </w:rPr>
        <w:t xml:space="preserve"> </w:t>
      </w:r>
      <w:r>
        <w:rPr>
          <w:color w:val="18151F"/>
        </w:rPr>
        <w:t>analistas</w:t>
      </w:r>
      <w:r>
        <w:rPr>
          <w:color w:val="18151F"/>
          <w:spacing w:val="-13"/>
        </w:rPr>
        <w:t xml:space="preserve"> </w:t>
      </w:r>
      <w:r>
        <w:rPr>
          <w:color w:val="18151F"/>
        </w:rPr>
        <w:t>a</w:t>
      </w:r>
      <w:r>
        <w:rPr>
          <w:color w:val="18151F"/>
          <w:spacing w:val="-15"/>
        </w:rPr>
        <w:t xml:space="preserve"> </w:t>
      </w:r>
      <w:r>
        <w:rPr>
          <w:color w:val="18151F"/>
        </w:rPr>
        <w:t>conceituarem</w:t>
      </w:r>
      <w:r>
        <w:rPr>
          <w:color w:val="18151F"/>
          <w:spacing w:val="-13"/>
        </w:rPr>
        <w:t xml:space="preserve"> </w:t>
      </w:r>
      <w:r>
        <w:rPr>
          <w:color w:val="18151F"/>
        </w:rPr>
        <w:t>o</w:t>
      </w:r>
      <w:r>
        <w:rPr>
          <w:color w:val="18151F"/>
          <w:spacing w:val="-13"/>
        </w:rPr>
        <w:t xml:space="preserve"> </w:t>
      </w:r>
      <w:r>
        <w:rPr>
          <w:color w:val="18151F"/>
        </w:rPr>
        <w:t>período</w:t>
      </w:r>
      <w:r>
        <w:rPr>
          <w:color w:val="18151F"/>
          <w:spacing w:val="-15"/>
        </w:rPr>
        <w:t xml:space="preserve"> </w:t>
      </w:r>
      <w:r>
        <w:rPr>
          <w:color w:val="18151F"/>
        </w:rPr>
        <w:t>de</w:t>
      </w:r>
      <w:r>
        <w:rPr>
          <w:color w:val="18151F"/>
          <w:spacing w:val="-14"/>
        </w:rPr>
        <w:t xml:space="preserve"> </w:t>
      </w:r>
      <w:r>
        <w:rPr>
          <w:i/>
          <w:color w:val="18151F"/>
        </w:rPr>
        <w:t>“consenso das commodities”</w:t>
      </w:r>
      <w:r>
        <w:rPr>
          <w:color w:val="18151F"/>
        </w:rPr>
        <w:t xml:space="preserve">. Contudo, necessita-se de uma análise mais acurada dos dados, já que a expansão das </w:t>
      </w:r>
      <w:r>
        <w:rPr>
          <w:i/>
          <w:color w:val="18151F"/>
        </w:rPr>
        <w:t xml:space="preserve">commodities </w:t>
      </w:r>
      <w:r>
        <w:rPr>
          <w:color w:val="18151F"/>
        </w:rPr>
        <w:t>pode significar substituição de outras culturas temporárias, como arroz e feijão, por</w:t>
      </w:r>
      <w:r>
        <w:rPr>
          <w:color w:val="18151F"/>
          <w:spacing w:val="-1"/>
        </w:rPr>
        <w:t xml:space="preserve"> </w:t>
      </w:r>
      <w:r>
        <w:rPr>
          <w:color w:val="18151F"/>
        </w:rPr>
        <w:t>exemplo.</w:t>
      </w:r>
    </w:p>
    <w:p w:rsidR="00495125" w:rsidRDefault="004B1CF5">
      <w:pPr>
        <w:pStyle w:val="Corpodetexto"/>
        <w:spacing w:before="165" w:line="360" w:lineRule="auto"/>
        <w:ind w:right="896" w:firstLine="566"/>
        <w:jc w:val="both"/>
      </w:pPr>
      <w:r>
        <w:rPr>
          <w:color w:val="18151F"/>
        </w:rPr>
        <w:t xml:space="preserve">Ocorreu </w:t>
      </w:r>
      <w:r>
        <w:t xml:space="preserve">uma diminuição das “pastagens naturais” e um aumento das “pastagens plantadas”. As pastagens naturais que eram 57.633.189 milhões de hectares, em 2006, foram reduzidas para 46.847.430, em 2017, na ordem de 18,71% de arrefecimento. As pastagens plantadas que eram, em 2006, 102.408.873 milhões de hectares passaram para 111.775.274, em 2017, um aumento de 9,15%. Esses dados podem indicar o fortalecimento da pecuária nacional, que </w:t>
      </w:r>
      <w:proofErr w:type="gramStart"/>
      <w:r>
        <w:t>posiciona-se</w:t>
      </w:r>
      <w:proofErr w:type="gramEnd"/>
      <w:r>
        <w:t xml:space="preserve"> como o maior exportador de</w:t>
      </w:r>
      <w:r>
        <w:rPr>
          <w:spacing w:val="-22"/>
        </w:rPr>
        <w:t xml:space="preserve"> </w:t>
      </w:r>
      <w:r>
        <w:t xml:space="preserve">carne bovina do mundo. Também, o aumento das “pastagens plantadas” </w:t>
      </w:r>
      <w:proofErr w:type="gramStart"/>
      <w:r>
        <w:t>podem indicar</w:t>
      </w:r>
      <w:proofErr w:type="gramEnd"/>
      <w:r>
        <w:t xml:space="preserve"> tanto a substituição das pastagens naturais por plantadas como a abertura de novas áreas, sobretudo nas áreas de floresta na Amazônia Legal, sedimentando uma interpretação do próprio IBGE em 2006, de </w:t>
      </w:r>
      <w:r>
        <w:rPr>
          <w:i/>
        </w:rPr>
        <w:t>pecuarização da</w:t>
      </w:r>
      <w:r>
        <w:rPr>
          <w:i/>
          <w:spacing w:val="2"/>
        </w:rPr>
        <w:t xml:space="preserve"> </w:t>
      </w:r>
      <w:r>
        <w:rPr>
          <w:i/>
        </w:rPr>
        <w:t>Amazônia</w:t>
      </w:r>
      <w:r>
        <w:t>.</w:t>
      </w:r>
    </w:p>
    <w:p w:rsidR="00495125" w:rsidRDefault="00495125">
      <w:pPr>
        <w:pStyle w:val="Corpodetexto"/>
        <w:ind w:left="0"/>
        <w:rPr>
          <w:sz w:val="20"/>
        </w:rPr>
      </w:pPr>
    </w:p>
    <w:p w:rsidR="00495125" w:rsidRDefault="00495125">
      <w:pPr>
        <w:pStyle w:val="Corpodetexto"/>
        <w:ind w:left="0"/>
        <w:rPr>
          <w:sz w:val="20"/>
        </w:rPr>
      </w:pPr>
    </w:p>
    <w:p w:rsidR="00495125" w:rsidRDefault="00495125">
      <w:pPr>
        <w:pStyle w:val="Corpodetexto"/>
        <w:ind w:left="0"/>
        <w:rPr>
          <w:sz w:val="20"/>
        </w:rPr>
      </w:pPr>
    </w:p>
    <w:p w:rsidR="00495125" w:rsidRDefault="00495125">
      <w:pPr>
        <w:pStyle w:val="Corpodetexto"/>
        <w:ind w:left="0"/>
        <w:rPr>
          <w:sz w:val="20"/>
        </w:rPr>
      </w:pPr>
    </w:p>
    <w:p w:rsidR="00495125" w:rsidRDefault="00495125">
      <w:pPr>
        <w:pStyle w:val="Corpodetexto"/>
        <w:ind w:left="0"/>
        <w:rPr>
          <w:sz w:val="20"/>
        </w:rPr>
      </w:pPr>
    </w:p>
    <w:p w:rsidR="00495125" w:rsidRDefault="00495125">
      <w:pPr>
        <w:pStyle w:val="Corpodetexto"/>
        <w:ind w:left="0"/>
        <w:rPr>
          <w:sz w:val="20"/>
        </w:rPr>
      </w:pPr>
    </w:p>
    <w:p w:rsidR="00495125" w:rsidRDefault="00495125">
      <w:pPr>
        <w:pStyle w:val="Corpodetexto"/>
        <w:ind w:left="0"/>
        <w:rPr>
          <w:sz w:val="20"/>
        </w:rPr>
      </w:pPr>
    </w:p>
    <w:p w:rsidR="00495125" w:rsidRDefault="00495125">
      <w:pPr>
        <w:pStyle w:val="Corpodetexto"/>
        <w:ind w:left="0"/>
        <w:rPr>
          <w:sz w:val="20"/>
        </w:rPr>
      </w:pPr>
    </w:p>
    <w:p w:rsidR="00495125" w:rsidRDefault="0035746A">
      <w:pPr>
        <w:pStyle w:val="Corpodetexto"/>
        <w:spacing w:before="9"/>
        <w:ind w:left="0"/>
        <w:rPr>
          <w:sz w:val="16"/>
        </w:rPr>
      </w:pPr>
      <w:r>
        <w:rPr>
          <w:noProof/>
          <w:lang w:val="pt-BR" w:eastAsia="pt-BR" w:bidi="ar-SA"/>
        </w:rPr>
        <mc:AlternateContent>
          <mc:Choice Requires="wps">
            <w:drawing>
              <wp:anchor distT="0" distB="0" distL="0" distR="0" simplePos="0" relativeHeight="251658240" behindDoc="1" locked="0" layoutInCell="1" allowOverlap="1">
                <wp:simplePos x="0" y="0"/>
                <wp:positionH relativeFrom="page">
                  <wp:posOffset>1080770</wp:posOffset>
                </wp:positionH>
                <wp:positionV relativeFrom="paragraph">
                  <wp:posOffset>153035</wp:posOffset>
                </wp:positionV>
                <wp:extent cx="1828800" cy="0"/>
                <wp:effectExtent l="13970" t="10160" r="5080" b="889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05pt" to="229.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" strokeweight=".72pt">
                <w10:wrap type="topAndBottom" anchorx="page"/>
              </v:line>
            </w:pict>
          </mc:Fallback>
        </mc:AlternateContent>
      </w:r>
    </w:p>
    <w:p w:rsidR="00495125" w:rsidRDefault="004B1CF5">
      <w:pPr>
        <w:spacing w:before="62"/>
        <w:ind w:left="1382" w:right="898"/>
        <w:jc w:val="both"/>
        <w:rPr>
          <w:sz w:val="20"/>
        </w:rPr>
      </w:pPr>
      <w:r>
        <w:rPr>
          <w:position w:val="7"/>
          <w:sz w:val="13"/>
        </w:rPr>
        <w:t xml:space="preserve">14 </w:t>
      </w:r>
      <w:r>
        <w:rPr>
          <w:sz w:val="20"/>
        </w:rPr>
        <w:t xml:space="preserve">Em 2006 </w:t>
      </w:r>
      <w:proofErr w:type="gramStart"/>
      <w:r>
        <w:rPr>
          <w:sz w:val="20"/>
        </w:rPr>
        <w:t>foi</w:t>
      </w:r>
      <w:proofErr w:type="gramEnd"/>
      <w:r>
        <w:rPr>
          <w:sz w:val="20"/>
        </w:rPr>
        <w:t xml:space="preserve"> registrado 15,6 milhões de hectares de soja plantada, na safra 2016/2017 a área da soja aproximou dos 35 milhões de hectares, segundo levantamento da Abisolo (Disponível em</w:t>
      </w:r>
      <w:hyperlink r:id="rId11">
        <w:r>
          <w:rPr>
            <w:sz w:val="20"/>
          </w:rPr>
          <w:t xml:space="preserve"> https://abisolo.com.br/2018/01/11/producao-soja-deve-atingir-114-milhoes-toneladas/,</w:t>
        </w:r>
      </w:hyperlink>
      <w:r>
        <w:rPr>
          <w:sz w:val="20"/>
        </w:rPr>
        <w:t xml:space="preserve"> acesso em: 23/08/2018/). Se levarmos em consideração esse dado, dois terços culturas temporárias seriam ocupadas apenas pela soja.</w:t>
      </w:r>
    </w:p>
    <w:p w:rsidR="00495125" w:rsidRDefault="00495125">
      <w:pPr>
        <w:jc w:val="both"/>
        <w:rPr>
          <w:sz w:val="20"/>
        </w:rPr>
        <w:sectPr w:rsidR="00495125">
          <w:pgSz w:w="11910" w:h="16840"/>
          <w:pgMar w:top="1320" w:right="800" w:bottom="280" w:left="320" w:header="720" w:footer="720" w:gutter="0"/>
          <w:cols w:space="720"/>
        </w:sectPr>
      </w:pPr>
    </w:p>
    <w:p w:rsidR="00495125" w:rsidRDefault="004B1CF5">
      <w:pPr>
        <w:pStyle w:val="Corpodetexto"/>
        <w:spacing w:before="72" w:line="360" w:lineRule="auto"/>
        <w:ind w:right="898" w:firstLine="566"/>
        <w:jc w:val="both"/>
      </w:pPr>
      <w:r>
        <w:rPr>
          <w:color w:val="18151F"/>
        </w:rPr>
        <w:lastRenderedPageBreak/>
        <w:t>A</w:t>
      </w:r>
      <w:r>
        <w:rPr>
          <w:color w:val="18151F"/>
          <w:spacing w:val="-7"/>
        </w:rPr>
        <w:t xml:space="preserve"> </w:t>
      </w:r>
      <w:r>
        <w:rPr>
          <w:color w:val="18151F"/>
        </w:rPr>
        <w:t>contradição</w:t>
      </w:r>
      <w:r>
        <w:rPr>
          <w:color w:val="18151F"/>
          <w:spacing w:val="-5"/>
        </w:rPr>
        <w:t xml:space="preserve"> </w:t>
      </w:r>
      <w:r>
        <w:rPr>
          <w:color w:val="18151F"/>
        </w:rPr>
        <w:t>está</w:t>
      </w:r>
      <w:r>
        <w:rPr>
          <w:color w:val="18151F"/>
          <w:spacing w:val="-6"/>
        </w:rPr>
        <w:t xml:space="preserve"> </w:t>
      </w:r>
      <w:r>
        <w:rPr>
          <w:color w:val="18151F"/>
        </w:rPr>
        <w:t>na</w:t>
      </w:r>
      <w:r>
        <w:rPr>
          <w:color w:val="18151F"/>
          <w:spacing w:val="-6"/>
        </w:rPr>
        <w:t xml:space="preserve"> </w:t>
      </w:r>
      <w:r>
        <w:rPr>
          <w:color w:val="18151F"/>
        </w:rPr>
        <w:t>diminuição</w:t>
      </w:r>
      <w:r>
        <w:rPr>
          <w:color w:val="18151F"/>
          <w:spacing w:val="-6"/>
        </w:rPr>
        <w:t xml:space="preserve"> </w:t>
      </w:r>
      <w:r>
        <w:rPr>
          <w:color w:val="18151F"/>
        </w:rPr>
        <w:t>do</w:t>
      </w:r>
      <w:r>
        <w:rPr>
          <w:color w:val="18151F"/>
          <w:spacing w:val="-5"/>
        </w:rPr>
        <w:t xml:space="preserve"> </w:t>
      </w:r>
      <w:r>
        <w:rPr>
          <w:color w:val="18151F"/>
        </w:rPr>
        <w:t>efetivo</w:t>
      </w:r>
      <w:r>
        <w:rPr>
          <w:color w:val="18151F"/>
          <w:spacing w:val="-5"/>
        </w:rPr>
        <w:t xml:space="preserve"> </w:t>
      </w:r>
      <w:r>
        <w:rPr>
          <w:color w:val="18151F"/>
        </w:rPr>
        <w:t>bovino</w:t>
      </w:r>
      <w:r>
        <w:rPr>
          <w:color w:val="18151F"/>
          <w:spacing w:val="-5"/>
        </w:rPr>
        <w:t xml:space="preserve"> </w:t>
      </w:r>
      <w:r>
        <w:rPr>
          <w:color w:val="18151F"/>
        </w:rPr>
        <w:t>entre</w:t>
      </w:r>
      <w:r>
        <w:rPr>
          <w:color w:val="18151F"/>
          <w:spacing w:val="-7"/>
        </w:rPr>
        <w:t xml:space="preserve"> </w:t>
      </w:r>
      <w:r>
        <w:rPr>
          <w:color w:val="18151F"/>
        </w:rPr>
        <w:t>2006</w:t>
      </w:r>
      <w:r>
        <w:rPr>
          <w:color w:val="18151F"/>
          <w:spacing w:val="-5"/>
        </w:rPr>
        <w:t xml:space="preserve"> </w:t>
      </w:r>
      <w:r>
        <w:rPr>
          <w:color w:val="18151F"/>
        </w:rPr>
        <w:t>e</w:t>
      </w:r>
      <w:r>
        <w:rPr>
          <w:color w:val="18151F"/>
          <w:spacing w:val="-4"/>
        </w:rPr>
        <w:t xml:space="preserve"> </w:t>
      </w:r>
      <w:r>
        <w:rPr>
          <w:color w:val="18151F"/>
        </w:rPr>
        <w:t>2017,</w:t>
      </w:r>
      <w:r>
        <w:rPr>
          <w:color w:val="18151F"/>
          <w:spacing w:val="-5"/>
        </w:rPr>
        <w:t xml:space="preserve"> </w:t>
      </w:r>
      <w:r>
        <w:rPr>
          <w:color w:val="18151F"/>
        </w:rPr>
        <w:t>que</w:t>
      </w:r>
      <w:r>
        <w:rPr>
          <w:color w:val="18151F"/>
          <w:spacing w:val="-6"/>
        </w:rPr>
        <w:t xml:space="preserve"> </w:t>
      </w:r>
      <w:r>
        <w:rPr>
          <w:color w:val="18151F"/>
        </w:rPr>
        <w:t>reduziu de 176.147.501 para 171.858.168 milhões de cabeças. Ou seja, aumentou as pastagens plantadas, mas diminuiu o efetivo animal que mais ocupa área, que são os bovinos. Por ora, a explicação pode ser encontrada na informação fornecida pelo IBGE de que a data de referência do novo Censo foi anterior ao período no qual se registra o maior número de nascimentos de bovinos (e bubalinos). Outra brecha para análise é considerar que os bois sempre esconderam os latifúndios, isto quer dizer, que poucos bois para imensas áreas</w:t>
      </w:r>
      <w:r>
        <w:rPr>
          <w:color w:val="18151F"/>
          <w:spacing w:val="-11"/>
        </w:rPr>
        <w:t xml:space="preserve"> </w:t>
      </w:r>
      <w:r>
        <w:rPr>
          <w:color w:val="18151F"/>
        </w:rPr>
        <w:t>de</w:t>
      </w:r>
      <w:r>
        <w:rPr>
          <w:color w:val="18151F"/>
          <w:spacing w:val="-12"/>
        </w:rPr>
        <w:t xml:space="preserve"> </w:t>
      </w:r>
      <w:r>
        <w:rPr>
          <w:color w:val="18151F"/>
        </w:rPr>
        <w:t>terras</w:t>
      </w:r>
      <w:r>
        <w:rPr>
          <w:color w:val="18151F"/>
          <w:spacing w:val="-11"/>
        </w:rPr>
        <w:t xml:space="preserve"> </w:t>
      </w:r>
      <w:proofErr w:type="gramStart"/>
      <w:r>
        <w:rPr>
          <w:color w:val="18151F"/>
        </w:rPr>
        <w:t>foi</w:t>
      </w:r>
      <w:proofErr w:type="gramEnd"/>
      <w:r>
        <w:rPr>
          <w:color w:val="18151F"/>
        </w:rPr>
        <w:t>,</w:t>
      </w:r>
      <w:r>
        <w:rPr>
          <w:color w:val="18151F"/>
          <w:spacing w:val="-10"/>
        </w:rPr>
        <w:t xml:space="preserve"> </w:t>
      </w:r>
      <w:r>
        <w:rPr>
          <w:color w:val="18151F"/>
        </w:rPr>
        <w:t>e</w:t>
      </w:r>
      <w:r>
        <w:rPr>
          <w:color w:val="18151F"/>
          <w:spacing w:val="-12"/>
        </w:rPr>
        <w:t xml:space="preserve"> </w:t>
      </w:r>
      <w:r>
        <w:rPr>
          <w:color w:val="18151F"/>
        </w:rPr>
        <w:t>pode</w:t>
      </w:r>
      <w:r>
        <w:rPr>
          <w:color w:val="18151F"/>
          <w:spacing w:val="-10"/>
        </w:rPr>
        <w:t xml:space="preserve"> </w:t>
      </w:r>
      <w:r>
        <w:rPr>
          <w:color w:val="18151F"/>
        </w:rPr>
        <w:t>continuar</w:t>
      </w:r>
      <w:r>
        <w:rPr>
          <w:color w:val="18151F"/>
          <w:spacing w:val="-11"/>
        </w:rPr>
        <w:t xml:space="preserve"> </w:t>
      </w:r>
      <w:r>
        <w:rPr>
          <w:color w:val="18151F"/>
        </w:rPr>
        <w:t>sendo,</w:t>
      </w:r>
      <w:r>
        <w:rPr>
          <w:color w:val="18151F"/>
          <w:spacing w:val="-11"/>
        </w:rPr>
        <w:t xml:space="preserve"> </w:t>
      </w:r>
      <w:r>
        <w:rPr>
          <w:color w:val="18151F"/>
        </w:rPr>
        <w:t>a</w:t>
      </w:r>
      <w:r>
        <w:rPr>
          <w:color w:val="18151F"/>
          <w:spacing w:val="-12"/>
        </w:rPr>
        <w:t xml:space="preserve"> </w:t>
      </w:r>
      <w:r>
        <w:rPr>
          <w:color w:val="18151F"/>
        </w:rPr>
        <w:t>cortina</w:t>
      </w:r>
      <w:r>
        <w:rPr>
          <w:color w:val="18151F"/>
          <w:spacing w:val="-10"/>
        </w:rPr>
        <w:t xml:space="preserve"> </w:t>
      </w:r>
      <w:r>
        <w:rPr>
          <w:color w:val="18151F"/>
        </w:rPr>
        <w:t>de</w:t>
      </w:r>
      <w:r>
        <w:rPr>
          <w:color w:val="18151F"/>
          <w:spacing w:val="-11"/>
        </w:rPr>
        <w:t xml:space="preserve"> </w:t>
      </w:r>
      <w:r>
        <w:rPr>
          <w:color w:val="18151F"/>
        </w:rPr>
        <w:t>fumaça</w:t>
      </w:r>
      <w:r>
        <w:rPr>
          <w:color w:val="18151F"/>
          <w:spacing w:val="-12"/>
        </w:rPr>
        <w:t xml:space="preserve"> </w:t>
      </w:r>
      <w:r>
        <w:rPr>
          <w:color w:val="18151F"/>
        </w:rPr>
        <w:t>do</w:t>
      </w:r>
      <w:r>
        <w:rPr>
          <w:color w:val="18151F"/>
          <w:spacing w:val="-11"/>
        </w:rPr>
        <w:t xml:space="preserve"> </w:t>
      </w:r>
      <w:r>
        <w:rPr>
          <w:color w:val="18151F"/>
        </w:rPr>
        <w:t>latifúndio</w:t>
      </w:r>
      <w:r>
        <w:rPr>
          <w:color w:val="18151F"/>
          <w:spacing w:val="-10"/>
        </w:rPr>
        <w:t xml:space="preserve"> </w:t>
      </w:r>
      <w:r>
        <w:rPr>
          <w:color w:val="18151F"/>
        </w:rPr>
        <w:t xml:space="preserve">improdutivo. Vide a constatação de Teixeira (2018) que somou o quantitativo de bois e bubalinos </w:t>
      </w:r>
      <w:r>
        <w:t xml:space="preserve">e </w:t>
      </w:r>
      <w:r>
        <w:rPr>
          <w:color w:val="18151F"/>
        </w:rPr>
        <w:t>dividiu pela área de pastagens total, chegando ao resultado de 1,09 animais por hectare em 2017, o que indica, atualmente, produtividade</w:t>
      </w:r>
      <w:r>
        <w:rPr>
          <w:color w:val="18151F"/>
          <w:spacing w:val="-2"/>
        </w:rPr>
        <w:t xml:space="preserve"> </w:t>
      </w:r>
      <w:r>
        <w:rPr>
          <w:color w:val="18151F"/>
        </w:rPr>
        <w:t>baixa.</w:t>
      </w:r>
    </w:p>
    <w:p w:rsidR="00495125" w:rsidRDefault="004B1CF5">
      <w:pPr>
        <w:pStyle w:val="Corpodetexto"/>
        <w:spacing w:before="161" w:line="360" w:lineRule="auto"/>
        <w:ind w:right="895" w:firstLine="566"/>
        <w:jc w:val="both"/>
      </w:pPr>
      <w:r>
        <w:t>Ao mesmo tempo, e já aparece como motivo de comemoração para os ambientalistas e toda a sociedade, houve um aumento da área de “matas naturais”, de 95.306.715</w:t>
      </w:r>
      <w:r>
        <w:rPr>
          <w:spacing w:val="-8"/>
        </w:rPr>
        <w:t xml:space="preserve"> </w:t>
      </w:r>
      <w:r>
        <w:t>para</w:t>
      </w:r>
      <w:r>
        <w:rPr>
          <w:spacing w:val="-9"/>
        </w:rPr>
        <w:t xml:space="preserve"> </w:t>
      </w:r>
      <w:r>
        <w:t>106.211.639</w:t>
      </w:r>
      <w:r>
        <w:rPr>
          <w:spacing w:val="-8"/>
        </w:rPr>
        <w:t xml:space="preserve"> </w:t>
      </w:r>
      <w:r>
        <w:t>milhões</w:t>
      </w:r>
      <w:r>
        <w:rPr>
          <w:spacing w:val="-8"/>
        </w:rPr>
        <w:t xml:space="preserve"> </w:t>
      </w:r>
      <w:r>
        <w:t>de</w:t>
      </w:r>
      <w:r>
        <w:rPr>
          <w:spacing w:val="-6"/>
        </w:rPr>
        <w:t xml:space="preserve"> </w:t>
      </w:r>
      <w:r>
        <w:t>hectares</w:t>
      </w:r>
      <w:r>
        <w:rPr>
          <w:spacing w:val="-5"/>
        </w:rPr>
        <w:t xml:space="preserve"> </w:t>
      </w:r>
      <w:r>
        <w:t>entre</w:t>
      </w:r>
      <w:r>
        <w:rPr>
          <w:spacing w:val="-9"/>
        </w:rPr>
        <w:t xml:space="preserve"> </w:t>
      </w:r>
      <w:r>
        <w:t>2006</w:t>
      </w:r>
      <w:r>
        <w:rPr>
          <w:spacing w:val="-5"/>
        </w:rPr>
        <w:t xml:space="preserve"> </w:t>
      </w:r>
      <w:r>
        <w:t>e</w:t>
      </w:r>
      <w:r>
        <w:rPr>
          <w:spacing w:val="-9"/>
        </w:rPr>
        <w:t xml:space="preserve"> </w:t>
      </w:r>
      <w:r>
        <w:t>2017.</w:t>
      </w:r>
      <w:r>
        <w:rPr>
          <w:spacing w:val="-3"/>
        </w:rPr>
        <w:t xml:space="preserve"> </w:t>
      </w:r>
      <w:r>
        <w:t>Resta</w:t>
      </w:r>
      <w:r>
        <w:rPr>
          <w:spacing w:val="-8"/>
        </w:rPr>
        <w:t xml:space="preserve"> </w:t>
      </w:r>
      <w:r>
        <w:t>saber</w:t>
      </w:r>
      <w:r>
        <w:rPr>
          <w:spacing w:val="-6"/>
        </w:rPr>
        <w:t xml:space="preserve"> </w:t>
      </w:r>
      <w:r>
        <w:t>de</w:t>
      </w:r>
      <w:r>
        <w:rPr>
          <w:spacing w:val="-7"/>
        </w:rPr>
        <w:t xml:space="preserve"> </w:t>
      </w:r>
      <w:r>
        <w:t xml:space="preserve">onde veio esse aumento de área, pois, ao que tudo </w:t>
      </w:r>
      <w:proofErr w:type="gramStart"/>
      <w:r>
        <w:t>indica,</w:t>
      </w:r>
      <w:proofErr w:type="gramEnd"/>
      <w:r>
        <w:t xml:space="preserve"> o período entre 2006 e 2017 não foi um período de decretação significativa de novas áreas públicas de unidades de conservação. Seria, portanto, em áreas de exploração</w:t>
      </w:r>
      <w:r>
        <w:rPr>
          <w:spacing w:val="-2"/>
        </w:rPr>
        <w:t xml:space="preserve"> </w:t>
      </w:r>
      <w:r>
        <w:t>privada?</w:t>
      </w:r>
    </w:p>
    <w:p w:rsidR="00495125" w:rsidRDefault="004B1CF5">
      <w:pPr>
        <w:pStyle w:val="Corpodetexto"/>
        <w:spacing w:before="161" w:line="360" w:lineRule="auto"/>
        <w:ind w:right="896" w:firstLine="566"/>
        <w:jc w:val="both"/>
      </w:pPr>
      <w:r>
        <w:t>Também</w:t>
      </w:r>
      <w:r>
        <w:rPr>
          <w:spacing w:val="-10"/>
        </w:rPr>
        <w:t xml:space="preserve"> </w:t>
      </w:r>
      <w:r>
        <w:t>ocorreu</w:t>
      </w:r>
      <w:r>
        <w:rPr>
          <w:spacing w:val="-9"/>
        </w:rPr>
        <w:t xml:space="preserve"> </w:t>
      </w:r>
      <w:r>
        <w:t>o</w:t>
      </w:r>
      <w:r>
        <w:rPr>
          <w:spacing w:val="-10"/>
        </w:rPr>
        <w:t xml:space="preserve"> </w:t>
      </w:r>
      <w:r>
        <w:t>aumento</w:t>
      </w:r>
      <w:r>
        <w:rPr>
          <w:spacing w:val="-8"/>
        </w:rPr>
        <w:t xml:space="preserve"> </w:t>
      </w:r>
      <w:r>
        <w:t>das</w:t>
      </w:r>
      <w:r>
        <w:rPr>
          <w:spacing w:val="-9"/>
        </w:rPr>
        <w:t xml:space="preserve"> </w:t>
      </w:r>
      <w:r>
        <w:t>“matas</w:t>
      </w:r>
      <w:r>
        <w:rPr>
          <w:spacing w:val="-8"/>
        </w:rPr>
        <w:t xml:space="preserve"> </w:t>
      </w:r>
      <w:r>
        <w:t>plantadas”</w:t>
      </w:r>
      <w:r>
        <w:rPr>
          <w:spacing w:val="-11"/>
        </w:rPr>
        <w:t xml:space="preserve"> </w:t>
      </w:r>
      <w:r>
        <w:t>(silvicultura),</w:t>
      </w:r>
      <w:r>
        <w:rPr>
          <w:spacing w:val="-9"/>
        </w:rPr>
        <w:t xml:space="preserve"> </w:t>
      </w:r>
      <w:r>
        <w:t>mas</w:t>
      </w:r>
      <w:r>
        <w:rPr>
          <w:spacing w:val="-10"/>
        </w:rPr>
        <w:t xml:space="preserve"> </w:t>
      </w:r>
      <w:r>
        <w:t>este</w:t>
      </w:r>
      <w:r>
        <w:rPr>
          <w:spacing w:val="-9"/>
        </w:rPr>
        <w:t xml:space="preserve"> </w:t>
      </w:r>
      <w:r>
        <w:t>aumento não</w:t>
      </w:r>
      <w:r>
        <w:rPr>
          <w:spacing w:val="44"/>
        </w:rPr>
        <w:t xml:space="preserve"> </w:t>
      </w:r>
      <w:r>
        <w:t>foi</w:t>
      </w:r>
      <w:r>
        <w:rPr>
          <w:spacing w:val="44"/>
        </w:rPr>
        <w:t xml:space="preserve"> </w:t>
      </w:r>
      <w:r>
        <w:t>motivo</w:t>
      </w:r>
      <w:r>
        <w:rPr>
          <w:spacing w:val="45"/>
        </w:rPr>
        <w:t xml:space="preserve"> </w:t>
      </w:r>
      <w:r>
        <w:t>de</w:t>
      </w:r>
      <w:r>
        <w:rPr>
          <w:spacing w:val="43"/>
        </w:rPr>
        <w:t xml:space="preserve"> </w:t>
      </w:r>
      <w:r>
        <w:t>comemoração</w:t>
      </w:r>
      <w:r>
        <w:rPr>
          <w:spacing w:val="47"/>
        </w:rPr>
        <w:t xml:space="preserve"> </w:t>
      </w:r>
      <w:r>
        <w:t>pelos</w:t>
      </w:r>
      <w:r>
        <w:rPr>
          <w:spacing w:val="47"/>
        </w:rPr>
        <w:t xml:space="preserve"> </w:t>
      </w:r>
      <w:r>
        <w:t>ambientalistas.</w:t>
      </w:r>
      <w:r>
        <w:rPr>
          <w:spacing w:val="45"/>
        </w:rPr>
        <w:t xml:space="preserve"> </w:t>
      </w:r>
      <w:r>
        <w:t>As</w:t>
      </w:r>
      <w:r>
        <w:rPr>
          <w:spacing w:val="44"/>
        </w:rPr>
        <w:t xml:space="preserve"> </w:t>
      </w:r>
      <w:r>
        <w:t>matas</w:t>
      </w:r>
      <w:r>
        <w:rPr>
          <w:spacing w:val="44"/>
        </w:rPr>
        <w:t xml:space="preserve"> </w:t>
      </w:r>
      <w:r>
        <w:t>plantadas</w:t>
      </w:r>
      <w:r>
        <w:rPr>
          <w:spacing w:val="47"/>
        </w:rPr>
        <w:t xml:space="preserve"> </w:t>
      </w:r>
      <w:r>
        <w:t>foram</w:t>
      </w:r>
      <w:r>
        <w:rPr>
          <w:spacing w:val="45"/>
        </w:rPr>
        <w:t xml:space="preserve"> </w:t>
      </w:r>
      <w:r>
        <w:t>de</w:t>
      </w:r>
    </w:p>
    <w:p w:rsidR="00495125" w:rsidRDefault="004B1CF5">
      <w:pPr>
        <w:pStyle w:val="Corpodetexto"/>
        <w:spacing w:line="357" w:lineRule="auto"/>
        <w:ind w:right="895"/>
        <w:jc w:val="both"/>
      </w:pPr>
      <w:r>
        <w:t xml:space="preserve">4.734.210 de área total em 2006 para 8.485.503 milhões de hectares em 2017, um aumento de 79,23%. Certamente, a expansão do eucalipto para produção de celulose no período entre Censos foi o responsável por essa expansão territorial. Essa expansão deu- se devido </w:t>
      </w:r>
      <w:proofErr w:type="gramStart"/>
      <w:r>
        <w:t>as</w:t>
      </w:r>
      <w:proofErr w:type="gramEnd"/>
      <w:r>
        <w:t xml:space="preserve"> características geográficas/ambientais do Brasil que produzem a árvore em menor</w:t>
      </w:r>
      <w:r>
        <w:rPr>
          <w:spacing w:val="-17"/>
        </w:rPr>
        <w:t xml:space="preserve"> </w:t>
      </w:r>
      <w:r>
        <w:t>tempo,</w:t>
      </w:r>
      <w:r>
        <w:rPr>
          <w:spacing w:val="-16"/>
        </w:rPr>
        <w:t xml:space="preserve"> </w:t>
      </w:r>
      <w:r>
        <w:t>diminuindo</w:t>
      </w:r>
      <w:r>
        <w:rPr>
          <w:spacing w:val="-15"/>
        </w:rPr>
        <w:t xml:space="preserve"> </w:t>
      </w:r>
      <w:r>
        <w:t>o</w:t>
      </w:r>
      <w:r>
        <w:rPr>
          <w:spacing w:val="-16"/>
        </w:rPr>
        <w:t xml:space="preserve"> </w:t>
      </w:r>
      <w:r>
        <w:t>tempo</w:t>
      </w:r>
      <w:r>
        <w:rPr>
          <w:spacing w:val="-15"/>
        </w:rPr>
        <w:t xml:space="preserve"> </w:t>
      </w:r>
      <w:r>
        <w:t>de</w:t>
      </w:r>
      <w:r>
        <w:rPr>
          <w:spacing w:val="-17"/>
        </w:rPr>
        <w:t xml:space="preserve"> </w:t>
      </w:r>
      <w:r>
        <w:t>rotação</w:t>
      </w:r>
      <w:r>
        <w:rPr>
          <w:spacing w:val="-16"/>
        </w:rPr>
        <w:t xml:space="preserve"> </w:t>
      </w:r>
      <w:r>
        <w:t>da</w:t>
      </w:r>
      <w:r>
        <w:rPr>
          <w:spacing w:val="-13"/>
        </w:rPr>
        <w:t xml:space="preserve"> </w:t>
      </w:r>
      <w:r>
        <w:t>cultura,</w:t>
      </w:r>
      <w:r>
        <w:rPr>
          <w:spacing w:val="-15"/>
        </w:rPr>
        <w:t xml:space="preserve"> </w:t>
      </w:r>
      <w:r>
        <w:t>isto</w:t>
      </w:r>
      <w:r>
        <w:rPr>
          <w:spacing w:val="-16"/>
        </w:rPr>
        <w:t xml:space="preserve"> </w:t>
      </w:r>
      <w:r>
        <w:t>é,</w:t>
      </w:r>
      <w:r>
        <w:rPr>
          <w:spacing w:val="-15"/>
        </w:rPr>
        <w:t xml:space="preserve"> </w:t>
      </w:r>
      <w:r>
        <w:t>o</w:t>
      </w:r>
      <w:r>
        <w:rPr>
          <w:spacing w:val="-16"/>
        </w:rPr>
        <w:t xml:space="preserve"> </w:t>
      </w:r>
      <w:r>
        <w:t>tempo</w:t>
      </w:r>
      <w:r>
        <w:rPr>
          <w:spacing w:val="-15"/>
        </w:rPr>
        <w:t xml:space="preserve"> </w:t>
      </w:r>
      <w:r>
        <w:t>de</w:t>
      </w:r>
      <w:r>
        <w:rPr>
          <w:spacing w:val="-14"/>
        </w:rPr>
        <w:t xml:space="preserve"> </w:t>
      </w:r>
      <w:r>
        <w:t>giro</w:t>
      </w:r>
      <w:r>
        <w:rPr>
          <w:spacing w:val="-16"/>
        </w:rPr>
        <w:t xml:space="preserve"> </w:t>
      </w:r>
      <w:r>
        <w:t>do</w:t>
      </w:r>
      <w:r>
        <w:rPr>
          <w:spacing w:val="-12"/>
        </w:rPr>
        <w:t xml:space="preserve"> </w:t>
      </w:r>
      <w:r>
        <w:t>capital. Por exemplo, o tempo de rotação e o rendimento global do eucalipto no Brasil</w:t>
      </w:r>
      <w:bookmarkStart w:id="0" w:name="_GoBack"/>
      <w:bookmarkEnd w:id="0"/>
      <w:r>
        <w:t xml:space="preserve"> é, respectivamente,</w:t>
      </w:r>
      <w:r>
        <w:rPr>
          <w:spacing w:val="-7"/>
        </w:rPr>
        <w:t xml:space="preserve"> </w:t>
      </w:r>
      <w:r>
        <w:t>de</w:t>
      </w:r>
      <w:r>
        <w:rPr>
          <w:spacing w:val="-4"/>
        </w:rPr>
        <w:t xml:space="preserve"> </w:t>
      </w:r>
      <w:proofErr w:type="gramStart"/>
      <w:r>
        <w:t>7</w:t>
      </w:r>
      <w:proofErr w:type="gramEnd"/>
      <w:r>
        <w:rPr>
          <w:spacing w:val="-5"/>
        </w:rPr>
        <w:t xml:space="preserve"> </w:t>
      </w:r>
      <w:r>
        <w:t>anos</w:t>
      </w:r>
      <w:r>
        <w:rPr>
          <w:spacing w:val="-6"/>
        </w:rPr>
        <w:t xml:space="preserve"> </w:t>
      </w:r>
      <w:r>
        <w:t>e</w:t>
      </w:r>
      <w:r>
        <w:rPr>
          <w:spacing w:val="-6"/>
        </w:rPr>
        <w:t xml:space="preserve"> </w:t>
      </w:r>
      <w:r>
        <w:t>44</w:t>
      </w:r>
      <w:r>
        <w:rPr>
          <w:spacing w:val="-5"/>
        </w:rPr>
        <w:t xml:space="preserve"> </w:t>
      </w:r>
      <w:r>
        <w:t>metros</w:t>
      </w:r>
      <w:r>
        <w:rPr>
          <w:spacing w:val="-4"/>
        </w:rPr>
        <w:t xml:space="preserve"> </w:t>
      </w:r>
      <w:r>
        <w:t>cúbicos/hectares/ano.</w:t>
      </w:r>
      <w:r>
        <w:rPr>
          <w:spacing w:val="-7"/>
        </w:rPr>
        <w:t xml:space="preserve"> </w:t>
      </w:r>
      <w:r>
        <w:t>No</w:t>
      </w:r>
      <w:r>
        <w:rPr>
          <w:spacing w:val="-5"/>
        </w:rPr>
        <w:t xml:space="preserve"> </w:t>
      </w:r>
      <w:r>
        <w:t>Chile,</w:t>
      </w:r>
      <w:r>
        <w:rPr>
          <w:spacing w:val="-4"/>
        </w:rPr>
        <w:t xml:space="preserve"> </w:t>
      </w:r>
      <w:r>
        <w:t>a</w:t>
      </w:r>
      <w:r>
        <w:rPr>
          <w:spacing w:val="-6"/>
        </w:rPr>
        <w:t xml:space="preserve"> </w:t>
      </w:r>
      <w:r>
        <w:t>rotação</w:t>
      </w:r>
      <w:r>
        <w:rPr>
          <w:spacing w:val="-4"/>
        </w:rPr>
        <w:t xml:space="preserve"> </w:t>
      </w:r>
      <w:r>
        <w:t>é</w:t>
      </w:r>
      <w:r>
        <w:rPr>
          <w:spacing w:val="-7"/>
        </w:rPr>
        <w:t xml:space="preserve"> </w:t>
      </w:r>
      <w:r>
        <w:t>de</w:t>
      </w:r>
      <w:r>
        <w:rPr>
          <w:spacing w:val="-6"/>
        </w:rPr>
        <w:t xml:space="preserve"> </w:t>
      </w:r>
      <w:r>
        <w:t>10 a</w:t>
      </w:r>
      <w:r>
        <w:rPr>
          <w:spacing w:val="-5"/>
        </w:rPr>
        <w:t xml:space="preserve"> </w:t>
      </w:r>
      <w:r>
        <w:t>12</w:t>
      </w:r>
      <w:r>
        <w:rPr>
          <w:spacing w:val="-3"/>
        </w:rPr>
        <w:t xml:space="preserve"> </w:t>
      </w:r>
      <w:r>
        <w:t>anos</w:t>
      </w:r>
      <w:r>
        <w:rPr>
          <w:spacing w:val="-1"/>
        </w:rPr>
        <w:t xml:space="preserve"> </w:t>
      </w:r>
      <w:r>
        <w:t>e</w:t>
      </w:r>
      <w:r>
        <w:rPr>
          <w:spacing w:val="-4"/>
        </w:rPr>
        <w:t xml:space="preserve"> </w:t>
      </w:r>
      <w:r>
        <w:t>o</w:t>
      </w:r>
      <w:r>
        <w:rPr>
          <w:spacing w:val="-2"/>
        </w:rPr>
        <w:t xml:space="preserve"> </w:t>
      </w:r>
      <w:r>
        <w:t>rendimento</w:t>
      </w:r>
      <w:r>
        <w:rPr>
          <w:spacing w:val="1"/>
        </w:rPr>
        <w:t xml:space="preserve"> </w:t>
      </w:r>
      <w:r>
        <w:t>é</w:t>
      </w:r>
      <w:r>
        <w:rPr>
          <w:spacing w:val="-5"/>
        </w:rPr>
        <w:t xml:space="preserve"> </w:t>
      </w:r>
      <w:r>
        <w:t>de</w:t>
      </w:r>
      <w:r>
        <w:rPr>
          <w:spacing w:val="-4"/>
        </w:rPr>
        <w:t xml:space="preserve"> </w:t>
      </w:r>
      <w:r>
        <w:t>25</w:t>
      </w:r>
      <w:r>
        <w:rPr>
          <w:spacing w:val="-1"/>
        </w:rPr>
        <w:t xml:space="preserve"> </w:t>
      </w:r>
      <w:r>
        <w:t>metros</w:t>
      </w:r>
      <w:r>
        <w:rPr>
          <w:spacing w:val="-1"/>
        </w:rPr>
        <w:t xml:space="preserve"> </w:t>
      </w:r>
      <w:r>
        <w:t>cúbicos/hectares/ano.</w:t>
      </w:r>
      <w:r>
        <w:rPr>
          <w:spacing w:val="-3"/>
        </w:rPr>
        <w:t xml:space="preserve"> </w:t>
      </w:r>
      <w:r>
        <w:t>Já</w:t>
      </w:r>
      <w:r>
        <w:rPr>
          <w:spacing w:val="-5"/>
        </w:rPr>
        <w:t xml:space="preserve"> </w:t>
      </w:r>
      <w:r>
        <w:t>na</w:t>
      </w:r>
      <w:r>
        <w:rPr>
          <w:spacing w:val="-4"/>
        </w:rPr>
        <w:t xml:space="preserve"> </w:t>
      </w:r>
      <w:r>
        <w:t>Suécia,</w:t>
      </w:r>
      <w:r>
        <w:rPr>
          <w:spacing w:val="-2"/>
        </w:rPr>
        <w:t xml:space="preserve"> </w:t>
      </w:r>
      <w:r>
        <w:t>a</w:t>
      </w:r>
      <w:r>
        <w:rPr>
          <w:spacing w:val="-4"/>
        </w:rPr>
        <w:t xml:space="preserve"> </w:t>
      </w:r>
      <w:r>
        <w:t>rotação</w:t>
      </w:r>
      <w:r>
        <w:rPr>
          <w:spacing w:val="-1"/>
        </w:rPr>
        <w:t xml:space="preserve"> </w:t>
      </w:r>
      <w:r>
        <w:t>do eucalipto vai de 35 a 40 anos e o rendimento equivale a 6 metros cúbicos/hectares/ano (OLIVEIRA; LISBOA, 2016, p. 40). Pesquisadores vêm mostrando os impactos sociais e</w:t>
      </w:r>
      <w:r>
        <w:rPr>
          <w:spacing w:val="-15"/>
        </w:rPr>
        <w:t xml:space="preserve"> </w:t>
      </w:r>
      <w:r>
        <w:t>ambientais</w:t>
      </w:r>
      <w:r>
        <w:rPr>
          <w:spacing w:val="-13"/>
        </w:rPr>
        <w:t xml:space="preserve"> </w:t>
      </w:r>
      <w:r>
        <w:t>negativos</w:t>
      </w:r>
      <w:r>
        <w:rPr>
          <w:spacing w:val="-14"/>
        </w:rPr>
        <w:t xml:space="preserve"> </w:t>
      </w:r>
      <w:r>
        <w:t>com</w:t>
      </w:r>
      <w:r>
        <w:rPr>
          <w:spacing w:val="-13"/>
        </w:rPr>
        <w:t xml:space="preserve"> </w:t>
      </w:r>
      <w:r>
        <w:t>a</w:t>
      </w:r>
      <w:r>
        <w:rPr>
          <w:spacing w:val="-15"/>
        </w:rPr>
        <w:t xml:space="preserve"> </w:t>
      </w:r>
      <w:r>
        <w:t>produção</w:t>
      </w:r>
      <w:r>
        <w:rPr>
          <w:spacing w:val="-13"/>
        </w:rPr>
        <w:t xml:space="preserve"> </w:t>
      </w:r>
      <w:r>
        <w:t>do</w:t>
      </w:r>
      <w:r>
        <w:rPr>
          <w:spacing w:val="-14"/>
        </w:rPr>
        <w:t xml:space="preserve"> </w:t>
      </w:r>
      <w:r>
        <w:t>eucalipto,</w:t>
      </w:r>
      <w:r>
        <w:rPr>
          <w:spacing w:val="-13"/>
        </w:rPr>
        <w:t xml:space="preserve"> </w:t>
      </w:r>
      <w:r>
        <w:t>forjando</w:t>
      </w:r>
      <w:r>
        <w:rPr>
          <w:spacing w:val="-15"/>
        </w:rPr>
        <w:t xml:space="preserve"> </w:t>
      </w:r>
      <w:r>
        <w:t>a</w:t>
      </w:r>
      <w:r>
        <w:rPr>
          <w:spacing w:val="-14"/>
        </w:rPr>
        <w:t xml:space="preserve"> </w:t>
      </w:r>
      <w:r>
        <w:t>noção</w:t>
      </w:r>
      <w:r>
        <w:rPr>
          <w:spacing w:val="-14"/>
        </w:rPr>
        <w:t xml:space="preserve"> </w:t>
      </w:r>
      <w:r>
        <w:t>de</w:t>
      </w:r>
      <w:r>
        <w:rPr>
          <w:spacing w:val="-11"/>
        </w:rPr>
        <w:t xml:space="preserve"> </w:t>
      </w:r>
      <w:r>
        <w:rPr>
          <w:i/>
        </w:rPr>
        <w:t>“deserto</w:t>
      </w:r>
      <w:r>
        <w:rPr>
          <w:i/>
          <w:spacing w:val="-14"/>
        </w:rPr>
        <w:t xml:space="preserve"> </w:t>
      </w:r>
      <w:r>
        <w:rPr>
          <w:i/>
        </w:rPr>
        <w:t xml:space="preserve">verde” </w:t>
      </w:r>
      <w:r>
        <w:t>para representar os efeitos dessas</w:t>
      </w:r>
      <w:r>
        <w:rPr>
          <w:spacing w:val="-2"/>
        </w:rPr>
        <w:t xml:space="preserve"> </w:t>
      </w:r>
      <w:r>
        <w:t>plantações</w:t>
      </w:r>
      <w:r>
        <w:rPr>
          <w:position w:val="9"/>
          <w:sz w:val="16"/>
        </w:rPr>
        <w:t>15</w:t>
      </w:r>
      <w:r>
        <w:t>.</w:t>
      </w:r>
    </w:p>
    <w:p w:rsidR="00495125" w:rsidRDefault="00495125">
      <w:pPr>
        <w:spacing w:line="357" w:lineRule="auto"/>
        <w:jc w:val="both"/>
        <w:sectPr w:rsidR="00495125">
          <w:pgSz w:w="11910" w:h="16840"/>
          <w:pgMar w:top="1320" w:right="800" w:bottom="280" w:left="320" w:header="720" w:footer="720" w:gutter="0"/>
          <w:cols w:space="720"/>
        </w:sectPr>
      </w:pPr>
    </w:p>
    <w:p w:rsidR="00495125" w:rsidRDefault="004B1CF5">
      <w:pPr>
        <w:pStyle w:val="Corpodetexto"/>
        <w:spacing w:before="72" w:line="360" w:lineRule="auto"/>
        <w:ind w:right="897" w:firstLine="566"/>
        <w:jc w:val="both"/>
      </w:pPr>
      <w:r>
        <w:lastRenderedPageBreak/>
        <w:t>A redução do total de pessoal ocupado seguiu uma tendência histórica desde o Censo 1995/96. O total foi de 17.930.890 milhões de trabalhadores para 16.568.205 em 2006 e 15.568.205 em 2017, correspondendo a uma diminuição de 6,04% em relação ao último Censo. Mesmo que o período e data de referência possa ter influenciado nessa baixa,</w:t>
      </w:r>
      <w:r>
        <w:rPr>
          <w:spacing w:val="-12"/>
        </w:rPr>
        <w:t xml:space="preserve"> </w:t>
      </w:r>
      <w:r>
        <w:t>não</w:t>
      </w:r>
      <w:r>
        <w:rPr>
          <w:spacing w:val="-11"/>
        </w:rPr>
        <w:t xml:space="preserve"> </w:t>
      </w:r>
      <w:r>
        <w:t>é</w:t>
      </w:r>
      <w:r>
        <w:rPr>
          <w:spacing w:val="-13"/>
        </w:rPr>
        <w:t xml:space="preserve"> </w:t>
      </w:r>
      <w:r>
        <w:t>possível</w:t>
      </w:r>
      <w:r>
        <w:rPr>
          <w:spacing w:val="-13"/>
        </w:rPr>
        <w:t xml:space="preserve"> </w:t>
      </w:r>
      <w:r>
        <w:t>analisar</w:t>
      </w:r>
      <w:r>
        <w:rPr>
          <w:spacing w:val="-13"/>
        </w:rPr>
        <w:t xml:space="preserve"> </w:t>
      </w:r>
      <w:r>
        <w:t>o</w:t>
      </w:r>
      <w:r>
        <w:rPr>
          <w:spacing w:val="-11"/>
        </w:rPr>
        <w:t xml:space="preserve"> </w:t>
      </w:r>
      <w:r>
        <w:t>trabalho</w:t>
      </w:r>
      <w:r>
        <w:rPr>
          <w:spacing w:val="-10"/>
        </w:rPr>
        <w:t xml:space="preserve"> </w:t>
      </w:r>
      <w:r>
        <w:t>rural</w:t>
      </w:r>
      <w:r>
        <w:rPr>
          <w:spacing w:val="-11"/>
        </w:rPr>
        <w:t xml:space="preserve"> </w:t>
      </w:r>
      <w:r>
        <w:t>e</w:t>
      </w:r>
      <w:r>
        <w:rPr>
          <w:spacing w:val="-12"/>
        </w:rPr>
        <w:t xml:space="preserve"> </w:t>
      </w:r>
      <w:r>
        <w:t>sua</w:t>
      </w:r>
      <w:r>
        <w:rPr>
          <w:spacing w:val="-13"/>
        </w:rPr>
        <w:t xml:space="preserve"> </w:t>
      </w:r>
      <w:r>
        <w:t>redução</w:t>
      </w:r>
      <w:r>
        <w:rPr>
          <w:spacing w:val="-11"/>
        </w:rPr>
        <w:t xml:space="preserve"> </w:t>
      </w:r>
      <w:r>
        <w:t>sem</w:t>
      </w:r>
      <w:r>
        <w:rPr>
          <w:spacing w:val="-12"/>
        </w:rPr>
        <w:t xml:space="preserve"> </w:t>
      </w:r>
      <w:r>
        <w:t>a</w:t>
      </w:r>
      <w:r>
        <w:rPr>
          <w:spacing w:val="-12"/>
        </w:rPr>
        <w:t xml:space="preserve"> </w:t>
      </w:r>
      <w:r>
        <w:t>análise</w:t>
      </w:r>
      <w:r>
        <w:rPr>
          <w:spacing w:val="-13"/>
        </w:rPr>
        <w:t xml:space="preserve"> </w:t>
      </w:r>
      <w:r>
        <w:t>dos</w:t>
      </w:r>
      <w:r>
        <w:rPr>
          <w:spacing w:val="-9"/>
        </w:rPr>
        <w:t xml:space="preserve"> </w:t>
      </w:r>
      <w:r>
        <w:t>significados e consequências da expulsão de famílias camponesas e da mecanização e tecnificação</w:t>
      </w:r>
      <w:r>
        <w:rPr>
          <w:spacing w:val="-20"/>
        </w:rPr>
        <w:t xml:space="preserve"> </w:t>
      </w:r>
      <w:r>
        <w:t>da agropecuária. No estado de São Paulo, por exemplo, a substituição do corte manual de cana-de-açúcar já é quase</w:t>
      </w:r>
      <w:r>
        <w:rPr>
          <w:spacing w:val="-3"/>
        </w:rPr>
        <w:t xml:space="preserve"> </w:t>
      </w:r>
      <w:r>
        <w:t>completa.</w:t>
      </w:r>
    </w:p>
    <w:p w:rsidR="00495125" w:rsidRDefault="004B1CF5">
      <w:pPr>
        <w:pStyle w:val="Corpodetexto"/>
        <w:spacing w:before="161" w:line="360" w:lineRule="auto"/>
        <w:ind w:right="897" w:firstLine="566"/>
        <w:jc w:val="both"/>
      </w:pPr>
      <w:r>
        <w:t>Uma</w:t>
      </w:r>
      <w:r>
        <w:rPr>
          <w:spacing w:val="-12"/>
        </w:rPr>
        <w:t xml:space="preserve"> </w:t>
      </w:r>
      <w:r>
        <w:t>informação</w:t>
      </w:r>
      <w:r>
        <w:rPr>
          <w:spacing w:val="-9"/>
        </w:rPr>
        <w:t xml:space="preserve"> </w:t>
      </w:r>
      <w:r>
        <w:t>correlata</w:t>
      </w:r>
      <w:r>
        <w:rPr>
          <w:spacing w:val="-11"/>
        </w:rPr>
        <w:t xml:space="preserve"> </w:t>
      </w:r>
      <w:r>
        <w:t>ao</w:t>
      </w:r>
      <w:r>
        <w:rPr>
          <w:spacing w:val="-11"/>
        </w:rPr>
        <w:t xml:space="preserve"> </w:t>
      </w:r>
      <w:r>
        <w:t>tema</w:t>
      </w:r>
      <w:r>
        <w:rPr>
          <w:spacing w:val="-9"/>
        </w:rPr>
        <w:t xml:space="preserve"> </w:t>
      </w:r>
      <w:r>
        <w:t>acima</w:t>
      </w:r>
      <w:r>
        <w:rPr>
          <w:spacing w:val="-9"/>
        </w:rPr>
        <w:t xml:space="preserve"> </w:t>
      </w:r>
      <w:r>
        <w:t>abordado</w:t>
      </w:r>
      <w:r>
        <w:rPr>
          <w:spacing w:val="-9"/>
        </w:rPr>
        <w:t xml:space="preserve"> </w:t>
      </w:r>
      <w:r>
        <w:t>é</w:t>
      </w:r>
      <w:r>
        <w:rPr>
          <w:spacing w:val="-11"/>
        </w:rPr>
        <w:t xml:space="preserve"> </w:t>
      </w:r>
      <w:r>
        <w:t>o</w:t>
      </w:r>
      <w:r>
        <w:rPr>
          <w:spacing w:val="-11"/>
        </w:rPr>
        <w:t xml:space="preserve"> </w:t>
      </w:r>
      <w:r>
        <w:t>dado</w:t>
      </w:r>
      <w:r>
        <w:rPr>
          <w:spacing w:val="-11"/>
        </w:rPr>
        <w:t xml:space="preserve"> </w:t>
      </w:r>
      <w:r>
        <w:t>de</w:t>
      </w:r>
      <w:r>
        <w:rPr>
          <w:spacing w:val="-11"/>
        </w:rPr>
        <w:t xml:space="preserve"> </w:t>
      </w:r>
      <w:r>
        <w:t>tratores,</w:t>
      </w:r>
      <w:r>
        <w:rPr>
          <w:spacing w:val="-8"/>
        </w:rPr>
        <w:t xml:space="preserve"> </w:t>
      </w:r>
      <w:r>
        <w:t xml:space="preserve">geralmente usado para medir o nível de modernização da agricultura. O aumento foi significativo, saltando de 820.718 mil tratores, em 2006, para 1.228.634 milhões de tratores, em 2017, </w:t>
      </w:r>
      <w:proofErr w:type="gramStart"/>
      <w:r>
        <w:t>salto</w:t>
      </w:r>
      <w:proofErr w:type="gramEnd"/>
      <w:r>
        <w:rPr>
          <w:spacing w:val="-8"/>
        </w:rPr>
        <w:t xml:space="preserve"> </w:t>
      </w:r>
      <w:r>
        <w:t>de</w:t>
      </w:r>
      <w:r>
        <w:rPr>
          <w:spacing w:val="-10"/>
        </w:rPr>
        <w:t xml:space="preserve"> </w:t>
      </w:r>
      <w:r>
        <w:t>49,7%.</w:t>
      </w:r>
      <w:r>
        <w:rPr>
          <w:spacing w:val="-9"/>
        </w:rPr>
        <w:t xml:space="preserve"> </w:t>
      </w:r>
      <w:r>
        <w:t>Mesmo</w:t>
      </w:r>
      <w:r>
        <w:rPr>
          <w:spacing w:val="-7"/>
        </w:rPr>
        <w:t xml:space="preserve"> </w:t>
      </w:r>
      <w:r>
        <w:t>com</w:t>
      </w:r>
      <w:r>
        <w:rPr>
          <w:spacing w:val="-8"/>
        </w:rPr>
        <w:t xml:space="preserve"> </w:t>
      </w:r>
      <w:r>
        <w:t>o</w:t>
      </w:r>
      <w:r>
        <w:rPr>
          <w:spacing w:val="-9"/>
        </w:rPr>
        <w:t xml:space="preserve"> </w:t>
      </w:r>
      <w:r>
        <w:t>expressivo</w:t>
      </w:r>
      <w:r>
        <w:rPr>
          <w:spacing w:val="-8"/>
        </w:rPr>
        <w:t xml:space="preserve"> </w:t>
      </w:r>
      <w:r>
        <w:t>aumento,</w:t>
      </w:r>
      <w:r>
        <w:rPr>
          <w:spacing w:val="-9"/>
        </w:rPr>
        <w:t xml:space="preserve"> </w:t>
      </w:r>
      <w:r>
        <w:t>a</w:t>
      </w:r>
      <w:r>
        <w:rPr>
          <w:spacing w:val="-10"/>
        </w:rPr>
        <w:t xml:space="preserve"> </w:t>
      </w:r>
      <w:r>
        <w:t>taxa</w:t>
      </w:r>
      <w:r>
        <w:rPr>
          <w:spacing w:val="-10"/>
        </w:rPr>
        <w:t xml:space="preserve"> </w:t>
      </w:r>
      <w:r>
        <w:t>de</w:t>
      </w:r>
      <w:r>
        <w:rPr>
          <w:spacing w:val="-9"/>
        </w:rPr>
        <w:t xml:space="preserve"> </w:t>
      </w:r>
      <w:r>
        <w:t>tratores</w:t>
      </w:r>
      <w:r>
        <w:rPr>
          <w:spacing w:val="-8"/>
        </w:rPr>
        <w:t xml:space="preserve"> </w:t>
      </w:r>
      <w:r>
        <w:t>no</w:t>
      </w:r>
      <w:r>
        <w:rPr>
          <w:spacing w:val="-6"/>
        </w:rPr>
        <w:t xml:space="preserve"> </w:t>
      </w:r>
      <w:r>
        <w:t>campo</w:t>
      </w:r>
      <w:r>
        <w:rPr>
          <w:spacing w:val="-7"/>
        </w:rPr>
        <w:t xml:space="preserve"> </w:t>
      </w:r>
      <w:r>
        <w:t xml:space="preserve">brasileiro continua baixa, apenas 15% </w:t>
      </w:r>
      <w:proofErr w:type="gramStart"/>
      <w:r>
        <w:t>dos estabelecimento</w:t>
      </w:r>
      <w:proofErr w:type="gramEnd"/>
      <w:r>
        <w:t xml:space="preserve"> possuem</w:t>
      </w:r>
      <w:r>
        <w:rPr>
          <w:spacing w:val="-4"/>
        </w:rPr>
        <w:t xml:space="preserve"> </w:t>
      </w:r>
      <w:r>
        <w:t>tratores.</w:t>
      </w:r>
    </w:p>
    <w:p w:rsidR="00495125" w:rsidRDefault="004B1CF5">
      <w:pPr>
        <w:pStyle w:val="Corpodetexto"/>
        <w:spacing w:before="160" w:line="360" w:lineRule="auto"/>
        <w:ind w:right="895" w:firstLine="566"/>
        <w:jc w:val="both"/>
      </w:pPr>
      <w:r>
        <w:t xml:space="preserve">Os dados de condição legal das terras, em 2017, mostram que dos 851.575.909 milhões de hectares da área territorial total do Brasil, 350.253.329 de hectares são ocupados pelos </w:t>
      </w:r>
      <w:r>
        <w:rPr>
          <w:color w:val="18151F"/>
        </w:rPr>
        <w:t xml:space="preserve">5.072.152 milhões </w:t>
      </w:r>
      <w:r>
        <w:t xml:space="preserve">estabelecimentos agropecuários, o que equivale percentualmente a 41,1% de todas as terras brasileiras. Desses totais, </w:t>
      </w:r>
      <w:proofErr w:type="gramStart"/>
      <w:r>
        <w:t>os estabelecimento de propriedade do produtor dominam</w:t>
      </w:r>
      <w:proofErr w:type="gramEnd"/>
      <w:r>
        <w:t xml:space="preserve"> na quantidade e na ocupação das terras. São 4.107.910</w:t>
      </w:r>
      <w:r>
        <w:rPr>
          <w:spacing w:val="-9"/>
        </w:rPr>
        <w:t xml:space="preserve"> </w:t>
      </w:r>
      <w:r>
        <w:t>milhões</w:t>
      </w:r>
      <w:r>
        <w:rPr>
          <w:spacing w:val="-8"/>
        </w:rPr>
        <w:t xml:space="preserve"> </w:t>
      </w:r>
      <w:r>
        <w:t>de</w:t>
      </w:r>
      <w:r>
        <w:rPr>
          <w:spacing w:val="-9"/>
        </w:rPr>
        <w:t xml:space="preserve"> </w:t>
      </w:r>
      <w:r>
        <w:t>estabelecimentos</w:t>
      </w:r>
      <w:r>
        <w:rPr>
          <w:spacing w:val="-7"/>
        </w:rPr>
        <w:t xml:space="preserve"> </w:t>
      </w:r>
      <w:r>
        <w:t>próprios</w:t>
      </w:r>
      <w:r>
        <w:rPr>
          <w:spacing w:val="-8"/>
        </w:rPr>
        <w:t xml:space="preserve"> </w:t>
      </w:r>
      <w:r>
        <w:t>(82,2%</w:t>
      </w:r>
      <w:r>
        <w:rPr>
          <w:spacing w:val="-8"/>
        </w:rPr>
        <w:t xml:space="preserve"> </w:t>
      </w:r>
      <w:r>
        <w:t>do</w:t>
      </w:r>
      <w:r>
        <w:rPr>
          <w:spacing w:val="-8"/>
        </w:rPr>
        <w:t xml:space="preserve"> </w:t>
      </w:r>
      <w:r>
        <w:t>total),</w:t>
      </w:r>
      <w:r>
        <w:rPr>
          <w:spacing w:val="-8"/>
        </w:rPr>
        <w:t xml:space="preserve"> </w:t>
      </w:r>
      <w:r>
        <w:t>ocupando</w:t>
      </w:r>
      <w:r>
        <w:rPr>
          <w:spacing w:val="-8"/>
        </w:rPr>
        <w:t xml:space="preserve"> </w:t>
      </w:r>
      <w:r>
        <w:t>299.240.394 milhões</w:t>
      </w:r>
      <w:r>
        <w:rPr>
          <w:spacing w:val="-10"/>
        </w:rPr>
        <w:t xml:space="preserve"> </w:t>
      </w:r>
      <w:r>
        <w:t>de</w:t>
      </w:r>
      <w:r>
        <w:rPr>
          <w:spacing w:val="-10"/>
        </w:rPr>
        <w:t xml:space="preserve"> </w:t>
      </w:r>
      <w:r>
        <w:t>hectares</w:t>
      </w:r>
      <w:r>
        <w:rPr>
          <w:spacing w:val="-8"/>
        </w:rPr>
        <w:t xml:space="preserve"> </w:t>
      </w:r>
      <w:r>
        <w:t>(85,4%</w:t>
      </w:r>
      <w:r>
        <w:rPr>
          <w:spacing w:val="-9"/>
        </w:rPr>
        <w:t xml:space="preserve"> </w:t>
      </w:r>
      <w:r>
        <w:t>do</w:t>
      </w:r>
      <w:r>
        <w:rPr>
          <w:spacing w:val="-10"/>
        </w:rPr>
        <w:t xml:space="preserve"> </w:t>
      </w:r>
      <w:r>
        <w:t>total</w:t>
      </w:r>
      <w:r>
        <w:rPr>
          <w:spacing w:val="-8"/>
        </w:rPr>
        <w:t xml:space="preserve"> </w:t>
      </w:r>
      <w:r>
        <w:t>de</w:t>
      </w:r>
      <w:r>
        <w:rPr>
          <w:spacing w:val="-10"/>
        </w:rPr>
        <w:t xml:space="preserve"> </w:t>
      </w:r>
      <w:r>
        <w:t>área).</w:t>
      </w:r>
      <w:r>
        <w:rPr>
          <w:spacing w:val="-9"/>
        </w:rPr>
        <w:t xml:space="preserve"> </w:t>
      </w:r>
      <w:r>
        <w:t>Os</w:t>
      </w:r>
      <w:r>
        <w:rPr>
          <w:spacing w:val="-9"/>
        </w:rPr>
        <w:t xml:space="preserve"> </w:t>
      </w:r>
      <w:r>
        <w:t>concessionários</w:t>
      </w:r>
      <w:r>
        <w:rPr>
          <w:spacing w:val="-10"/>
        </w:rPr>
        <w:t xml:space="preserve"> </w:t>
      </w:r>
      <w:r>
        <w:t>ou</w:t>
      </w:r>
      <w:r>
        <w:rPr>
          <w:spacing w:val="-8"/>
        </w:rPr>
        <w:t xml:space="preserve"> </w:t>
      </w:r>
      <w:r>
        <w:t>aguardando</w:t>
      </w:r>
      <w:r>
        <w:rPr>
          <w:spacing w:val="-9"/>
        </w:rPr>
        <w:t xml:space="preserve"> </w:t>
      </w:r>
      <w:r>
        <w:t>titulação correspondem a 265.273 mil estabelecimentos (5,22%) e 6.063.858 milhões de hectares (1,73%). Os arrendamentos são apenas 319.848 mil estabelecimentos (6,30%), mas que abrangem</w:t>
      </w:r>
      <w:r>
        <w:rPr>
          <w:spacing w:val="-11"/>
        </w:rPr>
        <w:t xml:space="preserve"> </w:t>
      </w:r>
      <w:r>
        <w:t>30.044.996</w:t>
      </w:r>
      <w:r>
        <w:rPr>
          <w:spacing w:val="-13"/>
        </w:rPr>
        <w:t xml:space="preserve"> </w:t>
      </w:r>
      <w:r>
        <w:t>milhões</w:t>
      </w:r>
      <w:r>
        <w:rPr>
          <w:spacing w:val="-13"/>
        </w:rPr>
        <w:t xml:space="preserve"> </w:t>
      </w:r>
      <w:r>
        <w:t>de</w:t>
      </w:r>
      <w:r>
        <w:rPr>
          <w:spacing w:val="-11"/>
        </w:rPr>
        <w:t xml:space="preserve"> </w:t>
      </w:r>
      <w:r>
        <w:t>hectares</w:t>
      </w:r>
      <w:r>
        <w:rPr>
          <w:spacing w:val="-9"/>
        </w:rPr>
        <w:t xml:space="preserve"> </w:t>
      </w:r>
      <w:r>
        <w:t>(8,57%).</w:t>
      </w:r>
      <w:r>
        <w:rPr>
          <w:spacing w:val="-11"/>
        </w:rPr>
        <w:t xml:space="preserve"> </w:t>
      </w:r>
      <w:r>
        <w:t>A</w:t>
      </w:r>
      <w:r>
        <w:rPr>
          <w:spacing w:val="-14"/>
        </w:rPr>
        <w:t xml:space="preserve"> </w:t>
      </w:r>
      <w:r>
        <w:t>parceria</w:t>
      </w:r>
      <w:r>
        <w:rPr>
          <w:spacing w:val="-12"/>
        </w:rPr>
        <w:t xml:space="preserve"> </w:t>
      </w:r>
      <w:r>
        <w:t>corresponde</w:t>
      </w:r>
      <w:r>
        <w:rPr>
          <w:spacing w:val="-12"/>
        </w:rPr>
        <w:t xml:space="preserve"> </w:t>
      </w:r>
      <w:r>
        <w:t>a</w:t>
      </w:r>
      <w:r>
        <w:rPr>
          <w:spacing w:val="-12"/>
        </w:rPr>
        <w:t xml:space="preserve"> </w:t>
      </w:r>
      <w:r>
        <w:t>177.763</w:t>
      </w:r>
      <w:r>
        <w:rPr>
          <w:spacing w:val="-12"/>
        </w:rPr>
        <w:t xml:space="preserve"> </w:t>
      </w:r>
      <w:r>
        <w:t>mil estabelecimentos (3,50%) com uma área total de 7.818.418 milhões de hectares</w:t>
      </w:r>
      <w:r>
        <w:rPr>
          <w:spacing w:val="-39"/>
        </w:rPr>
        <w:t xml:space="preserve"> </w:t>
      </w:r>
      <w:r>
        <w:t>(2,23%). O comodato chega a 329.187 mil estabelecimentos (6,49%) com 5.470.151 milhões de hectares</w:t>
      </w:r>
      <w:r>
        <w:rPr>
          <w:spacing w:val="-4"/>
        </w:rPr>
        <w:t xml:space="preserve"> </w:t>
      </w:r>
      <w:r>
        <w:t>(1,56%).</w:t>
      </w:r>
      <w:r>
        <w:rPr>
          <w:spacing w:val="-5"/>
        </w:rPr>
        <w:t xml:space="preserve"> </w:t>
      </w:r>
      <w:r>
        <w:t>Já</w:t>
      </w:r>
      <w:r>
        <w:rPr>
          <w:spacing w:val="-6"/>
        </w:rPr>
        <w:t xml:space="preserve"> </w:t>
      </w:r>
      <w:r>
        <w:t>as</w:t>
      </w:r>
      <w:r>
        <w:rPr>
          <w:spacing w:val="-5"/>
        </w:rPr>
        <w:t xml:space="preserve"> </w:t>
      </w:r>
      <w:r>
        <w:t>terras</w:t>
      </w:r>
      <w:r>
        <w:rPr>
          <w:spacing w:val="-4"/>
        </w:rPr>
        <w:t xml:space="preserve"> </w:t>
      </w:r>
      <w:r>
        <w:t>ocupadas</w:t>
      </w:r>
      <w:r>
        <w:rPr>
          <w:spacing w:val="-5"/>
        </w:rPr>
        <w:t xml:space="preserve"> </w:t>
      </w:r>
      <w:r>
        <w:t>chegam</w:t>
      </w:r>
      <w:r>
        <w:rPr>
          <w:spacing w:val="-4"/>
        </w:rPr>
        <w:t xml:space="preserve"> </w:t>
      </w:r>
      <w:r>
        <w:t>a</w:t>
      </w:r>
      <w:r>
        <w:rPr>
          <w:spacing w:val="-6"/>
        </w:rPr>
        <w:t xml:space="preserve"> </w:t>
      </w:r>
      <w:r>
        <w:t>135.111</w:t>
      </w:r>
      <w:r>
        <w:rPr>
          <w:spacing w:val="-4"/>
        </w:rPr>
        <w:t xml:space="preserve"> </w:t>
      </w:r>
      <w:r>
        <w:t>mil</w:t>
      </w:r>
      <w:r>
        <w:rPr>
          <w:spacing w:val="-7"/>
        </w:rPr>
        <w:t xml:space="preserve"> </w:t>
      </w:r>
      <w:r>
        <w:t>estabelecimentos</w:t>
      </w:r>
      <w:r>
        <w:rPr>
          <w:spacing w:val="-3"/>
        </w:rPr>
        <w:t xml:space="preserve"> </w:t>
      </w:r>
      <w:r>
        <w:t>(2,66%), com 4.296.561 milhões de hectares de área (1,22%).</w:t>
      </w:r>
    </w:p>
    <w:p w:rsidR="00495125" w:rsidRDefault="004B1CF5">
      <w:pPr>
        <w:pStyle w:val="Corpodetexto"/>
        <w:spacing w:before="163" w:line="360" w:lineRule="auto"/>
        <w:ind w:right="899" w:firstLine="566"/>
        <w:jc w:val="both"/>
      </w:pPr>
      <w:r>
        <w:t>As terras próprias, tanto no número de estabelecimentos como na área ocupada, sofrem um pequeno aumento em relação ao Censo anterior. O que vale dar destaque na comparação entre os dois Censos são as parceiras e arrendamentos. A parceria obteve</w:t>
      </w:r>
    </w:p>
    <w:p w:rsidR="00495125" w:rsidRDefault="00495125">
      <w:pPr>
        <w:pStyle w:val="Corpodetexto"/>
        <w:ind w:left="0"/>
        <w:rPr>
          <w:sz w:val="20"/>
        </w:rPr>
      </w:pPr>
    </w:p>
    <w:p w:rsidR="00495125" w:rsidRDefault="0035746A">
      <w:pPr>
        <w:pStyle w:val="Corpodetexto"/>
        <w:spacing w:before="9"/>
        <w:ind w:left="0"/>
        <w:rPr>
          <w:sz w:val="22"/>
        </w:rPr>
      </w:pPr>
      <w:r>
        <w:rPr>
          <w:noProof/>
          <w:lang w:val="pt-BR" w:eastAsia="pt-BR" w:bidi="ar-SA"/>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196850</wp:posOffset>
                </wp:positionV>
                <wp:extent cx="1828800" cy="0"/>
                <wp:effectExtent l="13970" t="6350" r="5080" b="1270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5pt" to="229.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" strokeweight=".72pt">
                <w10:wrap type="topAndBottom" anchorx="page"/>
              </v:line>
            </w:pict>
          </mc:Fallback>
        </mc:AlternateContent>
      </w:r>
    </w:p>
    <w:p w:rsidR="00495125" w:rsidRDefault="004B1CF5">
      <w:pPr>
        <w:tabs>
          <w:tab w:val="left" w:pos="1929"/>
          <w:tab w:val="left" w:pos="2646"/>
          <w:tab w:val="left" w:pos="3164"/>
          <w:tab w:val="left" w:pos="4679"/>
          <w:tab w:val="left" w:pos="5871"/>
          <w:tab w:val="left" w:pos="6389"/>
          <w:tab w:val="left" w:pos="7427"/>
          <w:tab w:val="left" w:pos="8384"/>
          <w:tab w:val="left" w:pos="9631"/>
        </w:tabs>
        <w:spacing w:before="62"/>
        <w:ind w:left="1382" w:right="904"/>
        <w:rPr>
          <w:sz w:val="20"/>
        </w:rPr>
      </w:pPr>
      <w:r>
        <w:rPr>
          <w:position w:val="7"/>
          <w:sz w:val="13"/>
        </w:rPr>
        <w:t>15</w:t>
      </w:r>
      <w:r>
        <w:rPr>
          <w:position w:val="7"/>
          <w:sz w:val="13"/>
        </w:rPr>
        <w:tab/>
      </w:r>
      <w:r>
        <w:rPr>
          <w:sz w:val="20"/>
        </w:rPr>
        <w:t>Ver</w:t>
      </w:r>
      <w:r>
        <w:rPr>
          <w:sz w:val="20"/>
        </w:rPr>
        <w:tab/>
        <w:t>o</w:t>
      </w:r>
      <w:r>
        <w:rPr>
          <w:sz w:val="20"/>
        </w:rPr>
        <w:tab/>
        <w:t>documentário</w:t>
      </w:r>
      <w:r>
        <w:rPr>
          <w:sz w:val="20"/>
        </w:rPr>
        <w:tab/>
        <w:t>Cruzando</w:t>
      </w:r>
      <w:r>
        <w:rPr>
          <w:sz w:val="20"/>
        </w:rPr>
        <w:tab/>
        <w:t>o</w:t>
      </w:r>
      <w:r>
        <w:rPr>
          <w:sz w:val="20"/>
        </w:rPr>
        <w:tab/>
        <w:t>Deserto</w:t>
      </w:r>
      <w:r>
        <w:rPr>
          <w:sz w:val="20"/>
        </w:rPr>
        <w:tab/>
        <w:t>Verde,</w:t>
      </w:r>
      <w:r>
        <w:rPr>
          <w:sz w:val="20"/>
        </w:rPr>
        <w:tab/>
        <w:t>disponível</w:t>
      </w:r>
      <w:r>
        <w:rPr>
          <w:sz w:val="20"/>
        </w:rPr>
        <w:tab/>
      </w:r>
      <w:r>
        <w:rPr>
          <w:spacing w:val="-11"/>
          <w:sz w:val="20"/>
        </w:rPr>
        <w:t xml:space="preserve">em </w:t>
      </w:r>
      <w:hyperlink r:id="rId12">
        <w:r>
          <w:rPr>
            <w:sz w:val="20"/>
            <w:u w:val="single"/>
          </w:rPr>
          <w:t>https://www.youtube.com/watch?v=OG3Q3WaSGkc</w:t>
        </w:r>
        <w:r>
          <w:rPr>
            <w:sz w:val="20"/>
          </w:rPr>
          <w:t xml:space="preserve">, </w:t>
        </w:r>
      </w:hyperlink>
      <w:r>
        <w:rPr>
          <w:sz w:val="20"/>
        </w:rPr>
        <w:t>acesso em</w:t>
      </w:r>
      <w:r>
        <w:rPr>
          <w:spacing w:val="-3"/>
          <w:sz w:val="20"/>
        </w:rPr>
        <w:t xml:space="preserve"> </w:t>
      </w:r>
      <w:r>
        <w:rPr>
          <w:sz w:val="20"/>
        </w:rPr>
        <w:t>22/08/2018.</w:t>
      </w:r>
    </w:p>
    <w:p w:rsidR="00495125" w:rsidRDefault="00495125">
      <w:pPr>
        <w:rPr>
          <w:sz w:val="20"/>
        </w:rPr>
        <w:sectPr w:rsidR="00495125">
          <w:pgSz w:w="11910" w:h="16840"/>
          <w:pgMar w:top="1320" w:right="800" w:bottom="280" w:left="320" w:header="720" w:footer="720" w:gutter="0"/>
          <w:cols w:space="720"/>
        </w:sectPr>
      </w:pPr>
    </w:p>
    <w:p w:rsidR="00495125" w:rsidRDefault="004B1CF5">
      <w:pPr>
        <w:pStyle w:val="Corpodetexto"/>
        <w:spacing w:before="72" w:line="360" w:lineRule="auto"/>
        <w:ind w:right="895"/>
        <w:jc w:val="both"/>
      </w:pPr>
      <w:proofErr w:type="gramStart"/>
      <w:r>
        <w:lastRenderedPageBreak/>
        <w:t>uma</w:t>
      </w:r>
      <w:proofErr w:type="gramEnd"/>
      <w:r>
        <w:rPr>
          <w:spacing w:val="-17"/>
        </w:rPr>
        <w:t xml:space="preserve"> </w:t>
      </w:r>
      <w:r>
        <w:t>pequena</w:t>
      </w:r>
      <w:r>
        <w:rPr>
          <w:spacing w:val="-14"/>
        </w:rPr>
        <w:t xml:space="preserve"> </w:t>
      </w:r>
      <w:r>
        <w:t>redução</w:t>
      </w:r>
      <w:r>
        <w:rPr>
          <w:spacing w:val="-16"/>
        </w:rPr>
        <w:t xml:space="preserve"> </w:t>
      </w:r>
      <w:r>
        <w:t>no</w:t>
      </w:r>
      <w:r>
        <w:rPr>
          <w:spacing w:val="-13"/>
        </w:rPr>
        <w:t xml:space="preserve"> </w:t>
      </w:r>
      <w:r>
        <w:t>número</w:t>
      </w:r>
      <w:r>
        <w:rPr>
          <w:spacing w:val="-16"/>
        </w:rPr>
        <w:t xml:space="preserve"> </w:t>
      </w:r>
      <w:r>
        <w:t>de</w:t>
      </w:r>
      <w:r>
        <w:rPr>
          <w:spacing w:val="-17"/>
        </w:rPr>
        <w:t xml:space="preserve"> </w:t>
      </w:r>
      <w:r>
        <w:t>estabelecimentos,</w:t>
      </w:r>
      <w:r>
        <w:rPr>
          <w:spacing w:val="-15"/>
        </w:rPr>
        <w:t xml:space="preserve"> </w:t>
      </w:r>
      <w:r>
        <w:t>mas</w:t>
      </w:r>
      <w:r>
        <w:rPr>
          <w:spacing w:val="-14"/>
        </w:rPr>
        <w:t xml:space="preserve"> </w:t>
      </w:r>
      <w:r>
        <w:t>com</w:t>
      </w:r>
      <w:r>
        <w:rPr>
          <w:spacing w:val="-15"/>
        </w:rPr>
        <w:t xml:space="preserve"> </w:t>
      </w:r>
      <w:r>
        <w:t>um</w:t>
      </w:r>
      <w:r>
        <w:rPr>
          <w:spacing w:val="-15"/>
        </w:rPr>
        <w:t xml:space="preserve"> </w:t>
      </w:r>
      <w:r>
        <w:t>significativo</w:t>
      </w:r>
      <w:r>
        <w:rPr>
          <w:spacing w:val="-16"/>
        </w:rPr>
        <w:t xml:space="preserve"> </w:t>
      </w:r>
      <w:r>
        <w:t>aumento na área ocupada: de 186.352 mil estabelecimentos, em 2006, para 177.763 mil estabelecimentos, em 2017. Já a área ocupada saltou de 3.174.804 milhões de hectares, em 2006, para 7.818.418 milhões, em 2017, o que aumentou a área média das parcerias. O</w:t>
      </w:r>
      <w:r>
        <w:rPr>
          <w:spacing w:val="-7"/>
        </w:rPr>
        <w:t xml:space="preserve"> </w:t>
      </w:r>
      <w:r>
        <w:t>dado</w:t>
      </w:r>
      <w:r>
        <w:rPr>
          <w:spacing w:val="-6"/>
        </w:rPr>
        <w:t xml:space="preserve"> </w:t>
      </w:r>
      <w:r>
        <w:t>de</w:t>
      </w:r>
      <w:r>
        <w:rPr>
          <w:spacing w:val="-6"/>
        </w:rPr>
        <w:t xml:space="preserve"> </w:t>
      </w:r>
      <w:r>
        <w:t>mais</w:t>
      </w:r>
      <w:r>
        <w:rPr>
          <w:spacing w:val="-6"/>
        </w:rPr>
        <w:t xml:space="preserve"> </w:t>
      </w:r>
      <w:r>
        <w:t>destaque</w:t>
      </w:r>
      <w:r>
        <w:rPr>
          <w:spacing w:val="-4"/>
        </w:rPr>
        <w:t xml:space="preserve"> </w:t>
      </w:r>
      <w:r>
        <w:t>está</w:t>
      </w:r>
      <w:r>
        <w:rPr>
          <w:spacing w:val="-5"/>
        </w:rPr>
        <w:t xml:space="preserve"> </w:t>
      </w:r>
      <w:r>
        <w:t>na</w:t>
      </w:r>
      <w:r>
        <w:rPr>
          <w:spacing w:val="-7"/>
        </w:rPr>
        <w:t xml:space="preserve"> </w:t>
      </w:r>
      <w:r>
        <w:t>análise</w:t>
      </w:r>
      <w:r>
        <w:rPr>
          <w:spacing w:val="-7"/>
        </w:rPr>
        <w:t xml:space="preserve"> </w:t>
      </w:r>
      <w:r>
        <w:t>dos</w:t>
      </w:r>
      <w:r>
        <w:rPr>
          <w:spacing w:val="-5"/>
        </w:rPr>
        <w:t xml:space="preserve"> </w:t>
      </w:r>
      <w:r>
        <w:t>arrendamentos.</w:t>
      </w:r>
      <w:r>
        <w:rPr>
          <w:spacing w:val="-6"/>
        </w:rPr>
        <w:t xml:space="preserve"> </w:t>
      </w:r>
      <w:r>
        <w:t>Em</w:t>
      </w:r>
      <w:r>
        <w:rPr>
          <w:spacing w:val="-6"/>
        </w:rPr>
        <w:t xml:space="preserve"> </w:t>
      </w:r>
      <w:r>
        <w:t>2006,</w:t>
      </w:r>
      <w:r>
        <w:rPr>
          <w:spacing w:val="-5"/>
        </w:rPr>
        <w:t xml:space="preserve"> </w:t>
      </w:r>
      <w:r>
        <w:t>eram</w:t>
      </w:r>
      <w:r>
        <w:rPr>
          <w:spacing w:val="-6"/>
        </w:rPr>
        <w:t xml:space="preserve"> </w:t>
      </w:r>
      <w:r>
        <w:t>333.</w:t>
      </w:r>
      <w:r>
        <w:rPr>
          <w:spacing w:val="-6"/>
        </w:rPr>
        <w:t xml:space="preserve"> </w:t>
      </w:r>
      <w:r>
        <w:t>961</w:t>
      </w:r>
      <w:r>
        <w:rPr>
          <w:spacing w:val="-5"/>
        </w:rPr>
        <w:t xml:space="preserve"> </w:t>
      </w:r>
      <w:r>
        <w:t xml:space="preserve">mil estabelecimentos, com área total de 14.936.264 milhões de hectares. Em 2017, ocorreu diminuição no número de estabelecimentos, chegando em 319.848 mil, mas com um estrondoso aumento de área, abrangendo 30.044.996 milhões de hectares (mais que o dobro). O chamado </w:t>
      </w:r>
      <w:r>
        <w:rPr>
          <w:i/>
        </w:rPr>
        <w:t xml:space="preserve">boom das commodities </w:t>
      </w:r>
      <w:r>
        <w:t>pode explicar o aumento da área de parceria, mas, sobretudo, da área de arrendamento, sendo que a diminuição do número de estabelecimentos, tanto da parceria como dos arrendamentos, seguidos do aumento de área ocupada, indica, sem resta de dúvidas, o aumento da concentração fundiária. O interessante é que, tradicionalmente, a parceira não se liga diretamente a produção de culturas de exportação, mas, sim, a produção campesina de âmbito local, ao passo que o arrendamento sempre esteve mais próximo da produção de culturas para o mercado capitalista.</w:t>
      </w:r>
    </w:p>
    <w:p w:rsidR="00495125" w:rsidRDefault="004B1CF5">
      <w:pPr>
        <w:pStyle w:val="Corpodetexto"/>
        <w:spacing w:before="162" w:line="360" w:lineRule="auto"/>
        <w:ind w:right="900" w:firstLine="566"/>
        <w:jc w:val="both"/>
      </w:pPr>
      <w:r>
        <w:t>Na</w:t>
      </w:r>
      <w:r>
        <w:rPr>
          <w:spacing w:val="-9"/>
        </w:rPr>
        <w:t xml:space="preserve"> </w:t>
      </w:r>
      <w:r>
        <w:t>esteira</w:t>
      </w:r>
      <w:r>
        <w:rPr>
          <w:spacing w:val="-8"/>
        </w:rPr>
        <w:t xml:space="preserve"> </w:t>
      </w:r>
      <w:r>
        <w:t>desses</w:t>
      </w:r>
      <w:r>
        <w:rPr>
          <w:spacing w:val="-6"/>
        </w:rPr>
        <w:t xml:space="preserve"> </w:t>
      </w:r>
      <w:r>
        <w:t>dados,</w:t>
      </w:r>
      <w:r>
        <w:rPr>
          <w:spacing w:val="-6"/>
        </w:rPr>
        <w:t xml:space="preserve"> </w:t>
      </w:r>
      <w:r>
        <w:t>seria</w:t>
      </w:r>
      <w:r>
        <w:rPr>
          <w:spacing w:val="-7"/>
        </w:rPr>
        <w:t xml:space="preserve"> </w:t>
      </w:r>
      <w:r>
        <w:t>muito</w:t>
      </w:r>
      <w:r>
        <w:rPr>
          <w:spacing w:val="-6"/>
        </w:rPr>
        <w:t xml:space="preserve"> </w:t>
      </w:r>
      <w:r>
        <w:t>importante,</w:t>
      </w:r>
      <w:r>
        <w:rPr>
          <w:spacing w:val="-8"/>
        </w:rPr>
        <w:t xml:space="preserve"> </w:t>
      </w:r>
      <w:r>
        <w:t>mas</w:t>
      </w:r>
      <w:r>
        <w:rPr>
          <w:spacing w:val="-6"/>
        </w:rPr>
        <w:t xml:space="preserve"> </w:t>
      </w:r>
      <w:r>
        <w:t>muito</w:t>
      </w:r>
      <w:r>
        <w:rPr>
          <w:spacing w:val="-6"/>
        </w:rPr>
        <w:t xml:space="preserve"> </w:t>
      </w:r>
      <w:r>
        <w:t>importante</w:t>
      </w:r>
      <w:r>
        <w:rPr>
          <w:spacing w:val="-7"/>
        </w:rPr>
        <w:t xml:space="preserve"> </w:t>
      </w:r>
      <w:r>
        <w:t>mesmo,</w:t>
      </w:r>
      <w:r>
        <w:rPr>
          <w:spacing w:val="-6"/>
        </w:rPr>
        <w:t xml:space="preserve"> </w:t>
      </w:r>
      <w:r>
        <w:t>que o IBGE esclarecesse o dado de ocupação de territorial de todo o Brasil, com aquilo que ele chama de “área com outras ocupações”. Na publicação preliminar não encontramos esse</w:t>
      </w:r>
      <w:r>
        <w:rPr>
          <w:spacing w:val="-5"/>
        </w:rPr>
        <w:t xml:space="preserve"> </w:t>
      </w:r>
      <w:r>
        <w:t>dado,</w:t>
      </w:r>
      <w:r>
        <w:rPr>
          <w:spacing w:val="-4"/>
        </w:rPr>
        <w:t xml:space="preserve"> </w:t>
      </w:r>
      <w:r>
        <w:t>que</w:t>
      </w:r>
      <w:r>
        <w:rPr>
          <w:spacing w:val="-5"/>
        </w:rPr>
        <w:t xml:space="preserve"> </w:t>
      </w:r>
      <w:r>
        <w:t>no</w:t>
      </w:r>
      <w:r>
        <w:rPr>
          <w:spacing w:val="-4"/>
        </w:rPr>
        <w:t xml:space="preserve"> </w:t>
      </w:r>
      <w:r>
        <w:t>Censo</w:t>
      </w:r>
      <w:r>
        <w:rPr>
          <w:spacing w:val="-1"/>
        </w:rPr>
        <w:t xml:space="preserve"> </w:t>
      </w:r>
      <w:r>
        <w:t>Agropecuário</w:t>
      </w:r>
      <w:r>
        <w:rPr>
          <w:spacing w:val="-4"/>
        </w:rPr>
        <w:t xml:space="preserve"> </w:t>
      </w:r>
      <w:r>
        <w:t>2006</w:t>
      </w:r>
      <w:r>
        <w:rPr>
          <w:spacing w:val="-3"/>
        </w:rPr>
        <w:t xml:space="preserve"> </w:t>
      </w:r>
      <w:r>
        <w:t>aparece</w:t>
      </w:r>
      <w:r>
        <w:rPr>
          <w:spacing w:val="-5"/>
        </w:rPr>
        <w:t xml:space="preserve"> </w:t>
      </w:r>
      <w:r>
        <w:t>abrangendo</w:t>
      </w:r>
      <w:r>
        <w:rPr>
          <w:spacing w:val="-4"/>
        </w:rPr>
        <w:t xml:space="preserve"> </w:t>
      </w:r>
      <w:r>
        <w:t>uma</w:t>
      </w:r>
      <w:r>
        <w:rPr>
          <w:spacing w:val="-1"/>
        </w:rPr>
        <w:t xml:space="preserve"> </w:t>
      </w:r>
      <w:r>
        <w:t>gigantesca</w:t>
      </w:r>
      <w:r>
        <w:rPr>
          <w:spacing w:val="-5"/>
        </w:rPr>
        <w:t xml:space="preserve"> </w:t>
      </w:r>
      <w:r>
        <w:t>área</w:t>
      </w:r>
      <w:r>
        <w:rPr>
          <w:spacing w:val="-5"/>
        </w:rPr>
        <w:t xml:space="preserve"> </w:t>
      </w:r>
      <w:r>
        <w:t>de 308.509.731 milhões de hectares de terras - praticamente um terço do território nacional que não se sabe para que, por quem e como é</w:t>
      </w:r>
      <w:r>
        <w:rPr>
          <w:spacing w:val="-4"/>
        </w:rPr>
        <w:t xml:space="preserve"> </w:t>
      </w:r>
      <w:r>
        <w:t>ocupado.</w:t>
      </w:r>
    </w:p>
    <w:p w:rsidR="00495125" w:rsidRDefault="004B1CF5">
      <w:pPr>
        <w:pStyle w:val="Corpodetexto"/>
        <w:spacing w:before="159" w:line="348" w:lineRule="auto"/>
        <w:ind w:right="894" w:firstLine="566"/>
        <w:jc w:val="both"/>
      </w:pPr>
      <w:r>
        <w:t>A tabela 2 permite ter uma primeira leitura sobre a estrutura fundiária brasileira no novo</w:t>
      </w:r>
      <w:proofErr w:type="gramStart"/>
      <w:r>
        <w:t xml:space="preserve">  </w:t>
      </w:r>
      <w:proofErr w:type="gramEnd"/>
      <w:r>
        <w:t>Censo</w:t>
      </w:r>
      <w:r>
        <w:rPr>
          <w:position w:val="9"/>
          <w:sz w:val="16"/>
        </w:rPr>
        <w:t>16</w:t>
      </w:r>
      <w:r>
        <w:t>.  Diferente</w:t>
      </w:r>
      <w:proofErr w:type="gramStart"/>
      <w:r>
        <w:t xml:space="preserve">  </w:t>
      </w:r>
      <w:proofErr w:type="gramEnd"/>
      <w:r>
        <w:t>do  Censo  anterior,  no  qual  o  IBGE  dividiu  os  dados</w:t>
      </w:r>
      <w:r>
        <w:rPr>
          <w:spacing w:val="8"/>
        </w:rPr>
        <w:t xml:space="preserve"> </w:t>
      </w:r>
      <w:r>
        <w:t>que</w:t>
      </w:r>
    </w:p>
    <w:p w:rsidR="00495125" w:rsidRDefault="0035746A">
      <w:pPr>
        <w:pStyle w:val="Corpodetexto"/>
        <w:spacing w:before="11"/>
        <w:ind w:left="0"/>
        <w:rPr>
          <w:sz w:val="13"/>
        </w:rPr>
      </w:pPr>
      <w:r>
        <w:rPr>
          <w:noProof/>
          <w:lang w:val="pt-BR" w:eastAsia="pt-BR" w:bidi="ar-SA"/>
        </w:rPr>
        <mc:AlternateContent>
          <mc:Choice Requires="wps">
            <w:drawing>
              <wp:anchor distT="0" distB="0" distL="0" distR="0" simplePos="0" relativeHeight="251660288" behindDoc="1" locked="0" layoutInCell="1" allowOverlap="1">
                <wp:simplePos x="0" y="0"/>
                <wp:positionH relativeFrom="page">
                  <wp:posOffset>1080770</wp:posOffset>
                </wp:positionH>
                <wp:positionV relativeFrom="paragraph">
                  <wp:posOffset>132080</wp:posOffset>
                </wp:positionV>
                <wp:extent cx="1828800" cy="0"/>
                <wp:effectExtent l="13970" t="8255" r="5080" b="1079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0.4pt" to="229.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j9s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" strokeweight=".72pt">
                <w10:wrap type="topAndBottom" anchorx="page"/>
              </v:line>
            </w:pict>
          </mc:Fallback>
        </mc:AlternateContent>
      </w:r>
    </w:p>
    <w:p w:rsidR="00495125" w:rsidRDefault="004B1CF5">
      <w:pPr>
        <w:spacing w:before="62"/>
        <w:ind w:left="1382" w:right="896"/>
        <w:jc w:val="both"/>
        <w:rPr>
          <w:sz w:val="20"/>
        </w:rPr>
      </w:pPr>
      <w:r>
        <w:rPr>
          <w:position w:val="7"/>
          <w:sz w:val="13"/>
        </w:rPr>
        <w:t xml:space="preserve">16 </w:t>
      </w:r>
      <w:r>
        <w:rPr>
          <w:sz w:val="20"/>
        </w:rPr>
        <w:t>Vale registrar a ponderação de Teixeira (2018, p.1) sobre as limitações dos dados do IBGE para a realização de uma análise mais precisa da estrutura fundiária brasileira: “os estabelecimentos agropecuários, ainda que apresentem alguma utilidade para o diagnóstico da estrutura de posse da terra, não têm a mesma precisão que a categoria dos imóveis rurais. A categoria ‘estabelecimento’ está relacionada ao produtor e não à titularidade do imóvel”. O que Teixeira alerta é que na categoria estabelecimentos podem existir várias unidades produtivas que cada qual é contabilizada como um estabelecimento, independente da sua titularidade, sendo que vários estabelecimentos podem estar dentro da terra de um mesmo proprietário, como acontece em terras arrendadas e de parceria. A exemplo, pode existir uma única propriedade de terra dividida em três partes para arrendamento, no Censo Agropecuário não</w:t>
      </w:r>
      <w:r>
        <w:rPr>
          <w:spacing w:val="-4"/>
          <w:sz w:val="20"/>
        </w:rPr>
        <w:t xml:space="preserve"> </w:t>
      </w:r>
      <w:r>
        <w:rPr>
          <w:sz w:val="20"/>
        </w:rPr>
        <w:t>importa</w:t>
      </w:r>
      <w:r>
        <w:rPr>
          <w:spacing w:val="-5"/>
          <w:sz w:val="20"/>
        </w:rPr>
        <w:t xml:space="preserve"> </w:t>
      </w:r>
      <w:r>
        <w:rPr>
          <w:sz w:val="20"/>
        </w:rPr>
        <w:t>a</w:t>
      </w:r>
      <w:r>
        <w:rPr>
          <w:spacing w:val="-4"/>
          <w:sz w:val="20"/>
        </w:rPr>
        <w:t xml:space="preserve"> </w:t>
      </w:r>
      <w:r>
        <w:rPr>
          <w:sz w:val="20"/>
        </w:rPr>
        <w:t>titularidade</w:t>
      </w:r>
      <w:r>
        <w:rPr>
          <w:spacing w:val="-5"/>
          <w:sz w:val="20"/>
        </w:rPr>
        <w:t xml:space="preserve"> </w:t>
      </w:r>
      <w:r>
        <w:rPr>
          <w:sz w:val="20"/>
        </w:rPr>
        <w:t>da</w:t>
      </w:r>
      <w:r>
        <w:rPr>
          <w:spacing w:val="-5"/>
          <w:sz w:val="20"/>
        </w:rPr>
        <w:t xml:space="preserve"> </w:t>
      </w:r>
      <w:r>
        <w:rPr>
          <w:sz w:val="20"/>
        </w:rPr>
        <w:t>terra,</w:t>
      </w:r>
      <w:r>
        <w:rPr>
          <w:spacing w:val="-4"/>
          <w:sz w:val="20"/>
        </w:rPr>
        <w:t xml:space="preserve"> </w:t>
      </w:r>
      <w:r>
        <w:rPr>
          <w:sz w:val="20"/>
        </w:rPr>
        <w:t>importa</w:t>
      </w:r>
      <w:r>
        <w:rPr>
          <w:spacing w:val="-1"/>
          <w:sz w:val="20"/>
        </w:rPr>
        <w:t xml:space="preserve"> </w:t>
      </w:r>
      <w:r>
        <w:rPr>
          <w:sz w:val="20"/>
        </w:rPr>
        <w:t>a</w:t>
      </w:r>
      <w:r>
        <w:rPr>
          <w:spacing w:val="-5"/>
          <w:sz w:val="20"/>
        </w:rPr>
        <w:t xml:space="preserve"> </w:t>
      </w:r>
      <w:r>
        <w:rPr>
          <w:sz w:val="20"/>
        </w:rPr>
        <w:t>unidade</w:t>
      </w:r>
      <w:r>
        <w:rPr>
          <w:spacing w:val="-4"/>
          <w:sz w:val="20"/>
        </w:rPr>
        <w:t xml:space="preserve"> </w:t>
      </w:r>
      <w:r>
        <w:rPr>
          <w:sz w:val="20"/>
        </w:rPr>
        <w:t>produtiva,</w:t>
      </w:r>
      <w:r>
        <w:rPr>
          <w:spacing w:val="-5"/>
          <w:sz w:val="20"/>
        </w:rPr>
        <w:t xml:space="preserve"> </w:t>
      </w:r>
      <w:r>
        <w:rPr>
          <w:sz w:val="20"/>
        </w:rPr>
        <w:t>o</w:t>
      </w:r>
      <w:r>
        <w:rPr>
          <w:spacing w:val="-4"/>
          <w:sz w:val="20"/>
        </w:rPr>
        <w:t xml:space="preserve"> </w:t>
      </w:r>
      <w:r>
        <w:rPr>
          <w:sz w:val="20"/>
        </w:rPr>
        <w:t>que</w:t>
      </w:r>
      <w:r>
        <w:rPr>
          <w:spacing w:val="-4"/>
          <w:sz w:val="20"/>
        </w:rPr>
        <w:t xml:space="preserve"> </w:t>
      </w:r>
      <w:r>
        <w:rPr>
          <w:sz w:val="20"/>
        </w:rPr>
        <w:t>faz</w:t>
      </w:r>
      <w:r>
        <w:rPr>
          <w:spacing w:val="-3"/>
          <w:sz w:val="20"/>
        </w:rPr>
        <w:t xml:space="preserve"> </w:t>
      </w:r>
      <w:r>
        <w:rPr>
          <w:sz w:val="20"/>
        </w:rPr>
        <w:t>os</w:t>
      </w:r>
      <w:r>
        <w:rPr>
          <w:spacing w:val="-6"/>
          <w:sz w:val="20"/>
        </w:rPr>
        <w:t xml:space="preserve"> </w:t>
      </w:r>
      <w:r>
        <w:rPr>
          <w:sz w:val="20"/>
        </w:rPr>
        <w:t>recenseadores</w:t>
      </w:r>
      <w:r>
        <w:rPr>
          <w:spacing w:val="-5"/>
          <w:sz w:val="20"/>
        </w:rPr>
        <w:t xml:space="preserve"> </w:t>
      </w:r>
      <w:r>
        <w:rPr>
          <w:sz w:val="20"/>
        </w:rPr>
        <w:t xml:space="preserve">contabilizarem </w:t>
      </w:r>
      <w:proofErr w:type="gramStart"/>
      <w:r>
        <w:rPr>
          <w:sz w:val="20"/>
        </w:rPr>
        <w:t>3</w:t>
      </w:r>
      <w:proofErr w:type="gramEnd"/>
      <w:r>
        <w:rPr>
          <w:sz w:val="20"/>
        </w:rPr>
        <w:t xml:space="preserve"> estabelecimentos distintos. Essa opção metodológica e conceitual mascararia a estrutura fundiária, na medida</w:t>
      </w:r>
      <w:r>
        <w:rPr>
          <w:spacing w:val="-2"/>
          <w:sz w:val="20"/>
        </w:rPr>
        <w:t xml:space="preserve"> </w:t>
      </w:r>
      <w:r>
        <w:rPr>
          <w:sz w:val="20"/>
        </w:rPr>
        <w:t>em</w:t>
      </w:r>
      <w:r>
        <w:rPr>
          <w:spacing w:val="-6"/>
          <w:sz w:val="20"/>
        </w:rPr>
        <w:t xml:space="preserve"> </w:t>
      </w:r>
      <w:r>
        <w:rPr>
          <w:sz w:val="20"/>
        </w:rPr>
        <w:t>que</w:t>
      </w:r>
      <w:r>
        <w:rPr>
          <w:spacing w:val="-1"/>
          <w:sz w:val="20"/>
        </w:rPr>
        <w:t xml:space="preserve"> </w:t>
      </w:r>
      <w:r>
        <w:rPr>
          <w:sz w:val="20"/>
        </w:rPr>
        <w:t>ela</w:t>
      </w:r>
      <w:r>
        <w:rPr>
          <w:spacing w:val="-2"/>
          <w:sz w:val="20"/>
        </w:rPr>
        <w:t xml:space="preserve"> </w:t>
      </w:r>
      <w:r>
        <w:rPr>
          <w:sz w:val="20"/>
        </w:rPr>
        <w:t>está</w:t>
      </w:r>
      <w:r>
        <w:rPr>
          <w:spacing w:val="-3"/>
          <w:sz w:val="20"/>
        </w:rPr>
        <w:t xml:space="preserve"> </w:t>
      </w:r>
      <w:r>
        <w:rPr>
          <w:sz w:val="20"/>
        </w:rPr>
        <w:t>arrendada</w:t>
      </w:r>
      <w:r>
        <w:rPr>
          <w:spacing w:val="-1"/>
          <w:sz w:val="20"/>
        </w:rPr>
        <w:t xml:space="preserve"> </w:t>
      </w:r>
      <w:r>
        <w:rPr>
          <w:sz w:val="20"/>
        </w:rPr>
        <w:t>ou</w:t>
      </w:r>
      <w:r>
        <w:rPr>
          <w:spacing w:val="-3"/>
          <w:sz w:val="20"/>
        </w:rPr>
        <w:t xml:space="preserve"> </w:t>
      </w:r>
      <w:r>
        <w:rPr>
          <w:sz w:val="20"/>
        </w:rPr>
        <w:t>em</w:t>
      </w:r>
      <w:r>
        <w:rPr>
          <w:spacing w:val="-5"/>
          <w:sz w:val="20"/>
        </w:rPr>
        <w:t xml:space="preserve"> </w:t>
      </w:r>
      <w:r>
        <w:rPr>
          <w:sz w:val="20"/>
        </w:rPr>
        <w:t>parceria,</w:t>
      </w:r>
      <w:r>
        <w:rPr>
          <w:spacing w:val="-2"/>
          <w:sz w:val="20"/>
        </w:rPr>
        <w:t xml:space="preserve"> </w:t>
      </w:r>
      <w:r>
        <w:rPr>
          <w:sz w:val="20"/>
        </w:rPr>
        <w:t>mas</w:t>
      </w:r>
      <w:r>
        <w:rPr>
          <w:spacing w:val="-3"/>
          <w:sz w:val="20"/>
        </w:rPr>
        <w:t xml:space="preserve"> </w:t>
      </w:r>
      <w:r>
        <w:rPr>
          <w:sz w:val="20"/>
        </w:rPr>
        <w:t>a</w:t>
      </w:r>
      <w:r>
        <w:rPr>
          <w:spacing w:val="-1"/>
          <w:sz w:val="20"/>
        </w:rPr>
        <w:t xml:space="preserve"> </w:t>
      </w:r>
      <w:r>
        <w:rPr>
          <w:sz w:val="20"/>
        </w:rPr>
        <w:t>propriedade</w:t>
      </w:r>
      <w:r>
        <w:rPr>
          <w:spacing w:val="-4"/>
          <w:sz w:val="20"/>
        </w:rPr>
        <w:t xml:space="preserve"> </w:t>
      </w:r>
      <w:r>
        <w:rPr>
          <w:sz w:val="20"/>
        </w:rPr>
        <w:t>é</w:t>
      </w:r>
      <w:r>
        <w:rPr>
          <w:spacing w:val="-2"/>
          <w:sz w:val="20"/>
        </w:rPr>
        <w:t xml:space="preserve"> </w:t>
      </w:r>
      <w:r>
        <w:rPr>
          <w:sz w:val="20"/>
        </w:rPr>
        <w:t>de</w:t>
      </w:r>
      <w:r>
        <w:rPr>
          <w:spacing w:val="-3"/>
          <w:sz w:val="20"/>
        </w:rPr>
        <w:t xml:space="preserve"> </w:t>
      </w:r>
      <w:r>
        <w:rPr>
          <w:sz w:val="20"/>
        </w:rPr>
        <w:t>uma</w:t>
      </w:r>
      <w:r>
        <w:rPr>
          <w:spacing w:val="-2"/>
          <w:sz w:val="20"/>
        </w:rPr>
        <w:t xml:space="preserve"> </w:t>
      </w:r>
      <w:r>
        <w:rPr>
          <w:sz w:val="20"/>
        </w:rPr>
        <w:t>só</w:t>
      </w:r>
      <w:r>
        <w:rPr>
          <w:spacing w:val="-1"/>
          <w:sz w:val="20"/>
        </w:rPr>
        <w:t xml:space="preserve"> </w:t>
      </w:r>
      <w:r>
        <w:rPr>
          <w:sz w:val="20"/>
        </w:rPr>
        <w:t>pessoa.</w:t>
      </w:r>
      <w:r>
        <w:rPr>
          <w:spacing w:val="-3"/>
          <w:sz w:val="20"/>
        </w:rPr>
        <w:t xml:space="preserve"> </w:t>
      </w:r>
      <w:r>
        <w:rPr>
          <w:sz w:val="20"/>
        </w:rPr>
        <w:t>Como</w:t>
      </w:r>
      <w:r>
        <w:rPr>
          <w:spacing w:val="-1"/>
          <w:sz w:val="20"/>
        </w:rPr>
        <w:t xml:space="preserve"> </w:t>
      </w:r>
      <w:r>
        <w:rPr>
          <w:sz w:val="20"/>
        </w:rPr>
        <w:t>o</w:t>
      </w:r>
      <w:r>
        <w:rPr>
          <w:spacing w:val="-1"/>
          <w:sz w:val="20"/>
        </w:rPr>
        <w:t xml:space="preserve"> </w:t>
      </w:r>
      <w:r>
        <w:rPr>
          <w:sz w:val="20"/>
        </w:rPr>
        <w:t>dado do INCRA é sobre o imóvel, a unidade jurídica, a análise da estrutura de distribuição das terras seria mais próxima da realidade. Mas também é bom ponderá-lo. Mesmo que o dado do INCRA impeça a multiplicação</w:t>
      </w:r>
      <w:proofErr w:type="gramStart"/>
      <w:r>
        <w:rPr>
          <w:sz w:val="20"/>
        </w:rPr>
        <w:t xml:space="preserve">  </w:t>
      </w:r>
      <w:proofErr w:type="gramEnd"/>
      <w:r>
        <w:rPr>
          <w:sz w:val="20"/>
        </w:rPr>
        <w:t>dos imóveis em  várias  unidades produtivas  (estabelecimentos),  quando  se  contabiliza</w:t>
      </w:r>
      <w:r>
        <w:rPr>
          <w:spacing w:val="20"/>
          <w:sz w:val="20"/>
        </w:rPr>
        <w:t xml:space="preserve"> </w:t>
      </w:r>
      <w:r>
        <w:rPr>
          <w:sz w:val="20"/>
        </w:rPr>
        <w:t>a</w:t>
      </w:r>
    </w:p>
    <w:p w:rsidR="00495125" w:rsidRDefault="00495125">
      <w:pPr>
        <w:jc w:val="both"/>
        <w:rPr>
          <w:sz w:val="20"/>
        </w:rPr>
        <w:sectPr w:rsidR="00495125">
          <w:pgSz w:w="11910" w:h="16840"/>
          <w:pgMar w:top="1320" w:right="800" w:bottom="280" w:left="320" w:header="720" w:footer="720" w:gutter="0"/>
          <w:cols w:space="720"/>
        </w:sectPr>
      </w:pPr>
    </w:p>
    <w:p w:rsidR="00495125" w:rsidRDefault="004B1CF5">
      <w:pPr>
        <w:pStyle w:val="Corpodetexto"/>
        <w:spacing w:before="72" w:line="360" w:lineRule="auto"/>
        <w:ind w:right="897"/>
        <w:jc w:val="both"/>
      </w:pPr>
      <w:proofErr w:type="gramStart"/>
      <w:r>
        <w:lastRenderedPageBreak/>
        <w:t>permitem</w:t>
      </w:r>
      <w:proofErr w:type="gramEnd"/>
      <w:r>
        <w:t xml:space="preserve"> a análise da estrutura fundiária em 18 classes de área, detalhando de forma minuciosa as pequenas áreas e limitando as informações, no seu último patamar, a 2.500 e mais hectares, o Censo atual, na sua versão preliminar, traz apenas 8 classes de áreas. A tabela abaixo apresenta duas classes de áreas a mais (“De menos de </w:t>
      </w:r>
      <w:proofErr w:type="gramStart"/>
      <w:r>
        <w:t>1</w:t>
      </w:r>
      <w:proofErr w:type="gramEnd"/>
      <w:r>
        <w:t xml:space="preserve"> ha a menos de 50” e “De 500 e mais ha - ambos destacados na tabela)”, que embora não consideradas na publicação preliminar, realizei a somatória para melhor leitura dos dados.</w:t>
      </w:r>
    </w:p>
    <w:p w:rsidR="00495125" w:rsidRDefault="00495125">
      <w:pPr>
        <w:pStyle w:val="Corpodetexto"/>
        <w:ind w:left="0"/>
        <w:rPr>
          <w:sz w:val="26"/>
        </w:rPr>
      </w:pPr>
    </w:p>
    <w:p w:rsidR="00495125" w:rsidRDefault="00495125">
      <w:pPr>
        <w:pStyle w:val="Corpodetexto"/>
        <w:spacing w:before="3"/>
        <w:ind w:left="0"/>
        <w:rPr>
          <w:sz w:val="38"/>
        </w:rPr>
      </w:pPr>
    </w:p>
    <w:p w:rsidR="00495125" w:rsidRDefault="004B1CF5">
      <w:pPr>
        <w:pStyle w:val="Ttulo1"/>
        <w:ind w:left="3448"/>
      </w:pPr>
      <w:r>
        <w:t>Tabela 2 – Estrutura Fundiária do Brasil – 2017</w:t>
      </w:r>
    </w:p>
    <w:p w:rsidR="00495125" w:rsidRDefault="00495125">
      <w:pPr>
        <w:pStyle w:val="Corpodetexto"/>
        <w:spacing w:before="10" w:after="1"/>
        <w:ind w:left="0"/>
        <w:rPr>
          <w:b/>
          <w:sz w:val="25"/>
        </w:rPr>
      </w:pPr>
    </w:p>
    <w:tbl>
      <w:tblPr>
        <w:tblStyle w:val="TableNormal"/>
        <w:tblW w:w="0" w:type="auto"/>
        <w:tblInd w:w="1392"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Layout w:type="fixed"/>
        <w:tblLook w:val="01E0" w:firstRow="1" w:lastRow="1" w:firstColumn="1" w:lastColumn="1" w:noHBand="0" w:noVBand="0"/>
      </w:tblPr>
      <w:tblGrid>
        <w:gridCol w:w="2076"/>
        <w:gridCol w:w="2103"/>
        <w:gridCol w:w="1116"/>
        <w:gridCol w:w="1821"/>
        <w:gridCol w:w="1378"/>
      </w:tblGrid>
      <w:tr w:rsidR="00495125">
        <w:trPr>
          <w:trHeight w:val="436"/>
        </w:trPr>
        <w:tc>
          <w:tcPr>
            <w:tcW w:w="2076" w:type="dxa"/>
            <w:tcBorders>
              <w:bottom w:val="single" w:sz="12" w:space="0" w:color="B1A0C6"/>
            </w:tcBorders>
          </w:tcPr>
          <w:p w:rsidR="00495125" w:rsidRDefault="004B1CF5">
            <w:pPr>
              <w:pStyle w:val="TableParagraph"/>
              <w:spacing w:line="273" w:lineRule="exact"/>
              <w:ind w:left="244"/>
              <w:rPr>
                <w:b/>
                <w:sz w:val="24"/>
              </w:rPr>
            </w:pPr>
            <w:r>
              <w:rPr>
                <w:b/>
                <w:sz w:val="24"/>
              </w:rPr>
              <w:t>Grupos de área</w:t>
            </w:r>
          </w:p>
        </w:tc>
        <w:tc>
          <w:tcPr>
            <w:tcW w:w="2103" w:type="dxa"/>
            <w:tcBorders>
              <w:bottom w:val="single" w:sz="12" w:space="0" w:color="B1A0C6"/>
            </w:tcBorders>
          </w:tcPr>
          <w:p w:rsidR="00495125" w:rsidRDefault="004B1CF5">
            <w:pPr>
              <w:pStyle w:val="TableParagraph"/>
              <w:spacing w:line="273" w:lineRule="exact"/>
              <w:ind w:left="139" w:right="140"/>
              <w:jc w:val="center"/>
              <w:rPr>
                <w:b/>
                <w:sz w:val="24"/>
              </w:rPr>
            </w:pPr>
            <w:r>
              <w:rPr>
                <w:b/>
                <w:sz w:val="24"/>
              </w:rPr>
              <w:t>Estabelecimentos</w:t>
            </w:r>
          </w:p>
        </w:tc>
        <w:tc>
          <w:tcPr>
            <w:tcW w:w="1116" w:type="dxa"/>
            <w:tcBorders>
              <w:bottom w:val="single" w:sz="12" w:space="0" w:color="B1A0C6"/>
            </w:tcBorders>
          </w:tcPr>
          <w:p w:rsidR="00495125" w:rsidRDefault="004B1CF5">
            <w:pPr>
              <w:pStyle w:val="TableParagraph"/>
              <w:spacing w:line="273" w:lineRule="exact"/>
              <w:ind w:left="2"/>
              <w:jc w:val="center"/>
              <w:rPr>
                <w:b/>
                <w:sz w:val="24"/>
              </w:rPr>
            </w:pPr>
            <w:r>
              <w:rPr>
                <w:b/>
                <w:sz w:val="24"/>
              </w:rPr>
              <w:t>%</w:t>
            </w:r>
          </w:p>
        </w:tc>
        <w:tc>
          <w:tcPr>
            <w:tcW w:w="1821" w:type="dxa"/>
            <w:tcBorders>
              <w:bottom w:val="single" w:sz="12" w:space="0" w:color="B1A0C6"/>
            </w:tcBorders>
          </w:tcPr>
          <w:p w:rsidR="00495125" w:rsidRDefault="004B1CF5">
            <w:pPr>
              <w:pStyle w:val="TableParagraph"/>
              <w:spacing w:line="273" w:lineRule="exact"/>
              <w:ind w:left="336" w:right="330"/>
              <w:jc w:val="center"/>
              <w:rPr>
                <w:b/>
                <w:sz w:val="24"/>
              </w:rPr>
            </w:pPr>
            <w:r>
              <w:rPr>
                <w:b/>
                <w:sz w:val="24"/>
              </w:rPr>
              <w:t>Área (ha)</w:t>
            </w:r>
          </w:p>
        </w:tc>
        <w:tc>
          <w:tcPr>
            <w:tcW w:w="1378" w:type="dxa"/>
            <w:tcBorders>
              <w:bottom w:val="single" w:sz="12" w:space="0" w:color="B1A0C6"/>
            </w:tcBorders>
          </w:tcPr>
          <w:p w:rsidR="00495125" w:rsidRDefault="004B1CF5">
            <w:pPr>
              <w:pStyle w:val="TableParagraph"/>
              <w:spacing w:line="273" w:lineRule="exact"/>
              <w:ind w:left="12"/>
              <w:jc w:val="center"/>
              <w:rPr>
                <w:b/>
                <w:sz w:val="24"/>
              </w:rPr>
            </w:pPr>
            <w:r>
              <w:rPr>
                <w:b/>
                <w:sz w:val="24"/>
              </w:rPr>
              <w:t>%</w:t>
            </w:r>
          </w:p>
        </w:tc>
      </w:tr>
      <w:tr w:rsidR="00495125">
        <w:trPr>
          <w:trHeight w:val="436"/>
        </w:trPr>
        <w:tc>
          <w:tcPr>
            <w:tcW w:w="2076" w:type="dxa"/>
            <w:tcBorders>
              <w:top w:val="single" w:sz="12" w:space="0" w:color="B1A0C6"/>
            </w:tcBorders>
          </w:tcPr>
          <w:p w:rsidR="00495125" w:rsidRDefault="004B1CF5">
            <w:pPr>
              <w:pStyle w:val="TableParagraph"/>
              <w:spacing w:line="275" w:lineRule="exact"/>
              <w:ind w:left="107"/>
              <w:rPr>
                <w:b/>
                <w:sz w:val="24"/>
              </w:rPr>
            </w:pPr>
            <w:r>
              <w:rPr>
                <w:b/>
                <w:sz w:val="24"/>
              </w:rPr>
              <w:t xml:space="preserve">Menos de </w:t>
            </w:r>
            <w:proofErr w:type="gramStart"/>
            <w:r>
              <w:rPr>
                <w:b/>
                <w:sz w:val="24"/>
              </w:rPr>
              <w:t>1</w:t>
            </w:r>
            <w:proofErr w:type="gramEnd"/>
            <w:r>
              <w:rPr>
                <w:b/>
                <w:sz w:val="24"/>
              </w:rPr>
              <w:t xml:space="preserve"> ha</w:t>
            </w:r>
          </w:p>
        </w:tc>
        <w:tc>
          <w:tcPr>
            <w:tcW w:w="2103" w:type="dxa"/>
            <w:tcBorders>
              <w:top w:val="single" w:sz="12" w:space="0" w:color="B1A0C6"/>
            </w:tcBorders>
          </w:tcPr>
          <w:p w:rsidR="00495125" w:rsidRDefault="004B1CF5">
            <w:pPr>
              <w:pStyle w:val="TableParagraph"/>
              <w:spacing w:line="249" w:lineRule="exact"/>
              <w:ind w:left="139" w:right="137"/>
              <w:jc w:val="center"/>
            </w:pPr>
            <w:r>
              <w:t>606.823</w:t>
            </w:r>
          </w:p>
        </w:tc>
        <w:tc>
          <w:tcPr>
            <w:tcW w:w="1116" w:type="dxa"/>
            <w:tcBorders>
              <w:top w:val="single" w:sz="12" w:space="0" w:color="B1A0C6"/>
            </w:tcBorders>
          </w:tcPr>
          <w:p w:rsidR="00495125" w:rsidRDefault="004B1CF5">
            <w:pPr>
              <w:pStyle w:val="TableParagraph"/>
              <w:spacing w:before="178" w:line="238" w:lineRule="exact"/>
              <w:ind w:left="258" w:right="254"/>
              <w:jc w:val="center"/>
            </w:pPr>
            <w:r>
              <w:t>11,96</w:t>
            </w:r>
          </w:p>
        </w:tc>
        <w:tc>
          <w:tcPr>
            <w:tcW w:w="1821" w:type="dxa"/>
            <w:tcBorders>
              <w:top w:val="single" w:sz="12" w:space="0" w:color="B1A0C6"/>
            </w:tcBorders>
          </w:tcPr>
          <w:p w:rsidR="00495125" w:rsidRDefault="004B1CF5">
            <w:pPr>
              <w:pStyle w:val="TableParagraph"/>
              <w:spacing w:line="249" w:lineRule="exact"/>
              <w:ind w:left="340" w:right="330"/>
              <w:jc w:val="center"/>
            </w:pPr>
            <w:r>
              <w:t>277.534</w:t>
            </w:r>
          </w:p>
        </w:tc>
        <w:tc>
          <w:tcPr>
            <w:tcW w:w="1378" w:type="dxa"/>
            <w:tcBorders>
              <w:top w:val="single" w:sz="12" w:space="0" w:color="B1A0C6"/>
            </w:tcBorders>
          </w:tcPr>
          <w:p w:rsidR="00495125" w:rsidRDefault="004B1CF5">
            <w:pPr>
              <w:pStyle w:val="TableParagraph"/>
              <w:spacing w:before="178" w:line="238" w:lineRule="exact"/>
              <w:ind w:left="394" w:right="380"/>
              <w:jc w:val="center"/>
            </w:pPr>
            <w:r>
              <w:t>0,08</w:t>
            </w:r>
          </w:p>
        </w:tc>
      </w:tr>
      <w:tr w:rsidR="00495125">
        <w:trPr>
          <w:trHeight w:val="712"/>
        </w:trPr>
        <w:tc>
          <w:tcPr>
            <w:tcW w:w="2076" w:type="dxa"/>
          </w:tcPr>
          <w:p w:rsidR="00495125" w:rsidRDefault="004B1CF5">
            <w:pPr>
              <w:pStyle w:val="TableParagraph"/>
              <w:ind w:left="107" w:right="285"/>
              <w:rPr>
                <w:b/>
                <w:sz w:val="24"/>
              </w:rPr>
            </w:pPr>
            <w:r>
              <w:rPr>
                <w:b/>
                <w:sz w:val="24"/>
              </w:rPr>
              <w:t xml:space="preserve">De </w:t>
            </w:r>
            <w:proofErr w:type="gramStart"/>
            <w:r>
              <w:rPr>
                <w:b/>
                <w:sz w:val="24"/>
              </w:rPr>
              <w:t>1</w:t>
            </w:r>
            <w:proofErr w:type="gramEnd"/>
            <w:r>
              <w:rPr>
                <w:b/>
                <w:sz w:val="24"/>
              </w:rPr>
              <w:t xml:space="preserve"> a menos de 10 há</w:t>
            </w:r>
          </w:p>
        </w:tc>
        <w:tc>
          <w:tcPr>
            <w:tcW w:w="2103" w:type="dxa"/>
          </w:tcPr>
          <w:p w:rsidR="00495125" w:rsidRDefault="004B1CF5">
            <w:pPr>
              <w:pStyle w:val="TableParagraph"/>
              <w:spacing w:line="247" w:lineRule="exact"/>
              <w:ind w:left="139" w:right="134"/>
              <w:jc w:val="center"/>
            </w:pPr>
            <w:r>
              <w:t>1.935.839</w:t>
            </w:r>
          </w:p>
        </w:tc>
        <w:tc>
          <w:tcPr>
            <w:tcW w:w="1116" w:type="dxa"/>
          </w:tcPr>
          <w:p w:rsidR="00495125" w:rsidRDefault="00495125">
            <w:pPr>
              <w:pStyle w:val="TableParagraph"/>
              <w:spacing w:before="9"/>
              <w:rPr>
                <w:b/>
                <w:sz w:val="23"/>
              </w:rPr>
            </w:pPr>
          </w:p>
          <w:p w:rsidR="00495125" w:rsidRDefault="004B1CF5">
            <w:pPr>
              <w:pStyle w:val="TableParagraph"/>
              <w:spacing w:before="1"/>
              <w:ind w:left="258" w:right="254"/>
              <w:jc w:val="center"/>
            </w:pPr>
            <w:r>
              <w:t>38,17</w:t>
            </w:r>
          </w:p>
        </w:tc>
        <w:tc>
          <w:tcPr>
            <w:tcW w:w="1821" w:type="dxa"/>
          </w:tcPr>
          <w:p w:rsidR="00495125" w:rsidRDefault="004B1CF5">
            <w:pPr>
              <w:pStyle w:val="TableParagraph"/>
              <w:spacing w:line="247" w:lineRule="exact"/>
              <w:ind w:left="338" w:right="330"/>
              <w:jc w:val="center"/>
            </w:pPr>
            <w:r>
              <w:t>7.711.580</w:t>
            </w:r>
          </w:p>
        </w:tc>
        <w:tc>
          <w:tcPr>
            <w:tcW w:w="1378" w:type="dxa"/>
          </w:tcPr>
          <w:p w:rsidR="00495125" w:rsidRDefault="00495125">
            <w:pPr>
              <w:pStyle w:val="TableParagraph"/>
              <w:spacing w:before="9"/>
              <w:rPr>
                <w:b/>
                <w:sz w:val="23"/>
              </w:rPr>
            </w:pPr>
          </w:p>
          <w:p w:rsidR="00495125" w:rsidRDefault="004B1CF5">
            <w:pPr>
              <w:pStyle w:val="TableParagraph"/>
              <w:spacing w:before="1"/>
              <w:ind w:left="394" w:right="380"/>
              <w:jc w:val="center"/>
            </w:pPr>
            <w:r>
              <w:t>2,20</w:t>
            </w:r>
          </w:p>
        </w:tc>
      </w:tr>
      <w:tr w:rsidR="00495125">
        <w:trPr>
          <w:trHeight w:val="712"/>
        </w:trPr>
        <w:tc>
          <w:tcPr>
            <w:tcW w:w="2076" w:type="dxa"/>
          </w:tcPr>
          <w:p w:rsidR="00495125" w:rsidRDefault="004B1CF5">
            <w:pPr>
              <w:pStyle w:val="TableParagraph"/>
              <w:ind w:left="107" w:right="165"/>
              <w:rPr>
                <w:b/>
                <w:sz w:val="24"/>
              </w:rPr>
            </w:pPr>
            <w:r>
              <w:rPr>
                <w:b/>
                <w:sz w:val="24"/>
              </w:rPr>
              <w:t>De 10 a menos de 50 há</w:t>
            </w:r>
          </w:p>
        </w:tc>
        <w:tc>
          <w:tcPr>
            <w:tcW w:w="2103" w:type="dxa"/>
          </w:tcPr>
          <w:p w:rsidR="00495125" w:rsidRDefault="004B1CF5">
            <w:pPr>
              <w:pStyle w:val="TableParagraph"/>
              <w:spacing w:line="247" w:lineRule="exact"/>
              <w:ind w:left="139" w:right="134"/>
              <w:jc w:val="center"/>
            </w:pPr>
            <w:r>
              <w:t>1.585.966</w:t>
            </w:r>
          </w:p>
        </w:tc>
        <w:tc>
          <w:tcPr>
            <w:tcW w:w="1116" w:type="dxa"/>
          </w:tcPr>
          <w:p w:rsidR="00495125" w:rsidRDefault="00495125">
            <w:pPr>
              <w:pStyle w:val="TableParagraph"/>
              <w:spacing w:before="7"/>
              <w:rPr>
                <w:b/>
                <w:sz w:val="23"/>
              </w:rPr>
            </w:pPr>
          </w:p>
          <w:p w:rsidR="00495125" w:rsidRDefault="004B1CF5">
            <w:pPr>
              <w:pStyle w:val="TableParagraph"/>
              <w:ind w:left="258" w:right="254"/>
              <w:jc w:val="center"/>
            </w:pPr>
            <w:r>
              <w:t>31,27</w:t>
            </w:r>
          </w:p>
        </w:tc>
        <w:tc>
          <w:tcPr>
            <w:tcW w:w="1821" w:type="dxa"/>
          </w:tcPr>
          <w:p w:rsidR="00495125" w:rsidRDefault="004B1CF5">
            <w:pPr>
              <w:pStyle w:val="TableParagraph"/>
              <w:spacing w:line="247" w:lineRule="exact"/>
              <w:ind w:left="338" w:right="330"/>
              <w:jc w:val="center"/>
            </w:pPr>
            <w:r>
              <w:t>36.854.205</w:t>
            </w:r>
          </w:p>
        </w:tc>
        <w:tc>
          <w:tcPr>
            <w:tcW w:w="1378" w:type="dxa"/>
          </w:tcPr>
          <w:p w:rsidR="00495125" w:rsidRDefault="00495125">
            <w:pPr>
              <w:pStyle w:val="TableParagraph"/>
              <w:spacing w:before="7"/>
              <w:rPr>
                <w:b/>
                <w:sz w:val="23"/>
              </w:rPr>
            </w:pPr>
          </w:p>
          <w:p w:rsidR="00495125" w:rsidRDefault="004B1CF5">
            <w:pPr>
              <w:pStyle w:val="TableParagraph"/>
              <w:ind w:left="394" w:right="381"/>
              <w:jc w:val="center"/>
            </w:pPr>
            <w:r>
              <w:t>10,52</w:t>
            </w:r>
          </w:p>
        </w:tc>
      </w:tr>
      <w:tr w:rsidR="00495125">
        <w:trPr>
          <w:trHeight w:val="712"/>
        </w:trPr>
        <w:tc>
          <w:tcPr>
            <w:tcW w:w="2076" w:type="dxa"/>
            <w:shd w:val="clear" w:color="auto" w:fill="DDD9C3"/>
          </w:tcPr>
          <w:p w:rsidR="00495125" w:rsidRDefault="004B1CF5">
            <w:pPr>
              <w:pStyle w:val="TableParagraph"/>
              <w:ind w:left="107" w:right="152"/>
              <w:rPr>
                <w:b/>
                <w:sz w:val="24"/>
              </w:rPr>
            </w:pPr>
            <w:r>
              <w:rPr>
                <w:b/>
                <w:sz w:val="24"/>
              </w:rPr>
              <w:t xml:space="preserve">De menos de </w:t>
            </w:r>
            <w:proofErr w:type="gramStart"/>
            <w:r>
              <w:rPr>
                <w:b/>
                <w:sz w:val="24"/>
              </w:rPr>
              <w:t>1</w:t>
            </w:r>
            <w:proofErr w:type="gramEnd"/>
            <w:r>
              <w:rPr>
                <w:b/>
                <w:sz w:val="24"/>
              </w:rPr>
              <w:t xml:space="preserve"> há a menos de 50</w:t>
            </w:r>
          </w:p>
        </w:tc>
        <w:tc>
          <w:tcPr>
            <w:tcW w:w="2103" w:type="dxa"/>
            <w:shd w:val="clear" w:color="auto" w:fill="DDD9C3"/>
          </w:tcPr>
          <w:p w:rsidR="00495125" w:rsidRDefault="004B1CF5">
            <w:pPr>
              <w:pStyle w:val="TableParagraph"/>
              <w:spacing w:line="247" w:lineRule="exact"/>
              <w:ind w:left="139" w:right="134"/>
              <w:jc w:val="center"/>
            </w:pPr>
            <w:r>
              <w:t>4.128.628</w:t>
            </w:r>
          </w:p>
        </w:tc>
        <w:tc>
          <w:tcPr>
            <w:tcW w:w="1116" w:type="dxa"/>
            <w:shd w:val="clear" w:color="auto" w:fill="DDD9C3"/>
          </w:tcPr>
          <w:p w:rsidR="00495125" w:rsidRDefault="00495125">
            <w:pPr>
              <w:pStyle w:val="TableParagraph"/>
              <w:spacing w:before="7"/>
              <w:rPr>
                <w:b/>
                <w:sz w:val="23"/>
              </w:rPr>
            </w:pPr>
          </w:p>
          <w:p w:rsidR="00495125" w:rsidRDefault="004B1CF5">
            <w:pPr>
              <w:pStyle w:val="TableParagraph"/>
              <w:ind w:left="258" w:right="254"/>
              <w:jc w:val="center"/>
            </w:pPr>
            <w:r>
              <w:t>81,40</w:t>
            </w:r>
          </w:p>
        </w:tc>
        <w:tc>
          <w:tcPr>
            <w:tcW w:w="1821" w:type="dxa"/>
            <w:shd w:val="clear" w:color="auto" w:fill="DDD9C3"/>
          </w:tcPr>
          <w:p w:rsidR="00495125" w:rsidRDefault="004B1CF5">
            <w:pPr>
              <w:pStyle w:val="TableParagraph"/>
              <w:spacing w:line="247" w:lineRule="exact"/>
              <w:ind w:left="338" w:right="330"/>
              <w:jc w:val="center"/>
            </w:pPr>
            <w:r>
              <w:t>44.843.319</w:t>
            </w:r>
          </w:p>
        </w:tc>
        <w:tc>
          <w:tcPr>
            <w:tcW w:w="1378" w:type="dxa"/>
            <w:shd w:val="clear" w:color="auto" w:fill="DDD9C3"/>
          </w:tcPr>
          <w:p w:rsidR="00495125" w:rsidRDefault="00495125">
            <w:pPr>
              <w:pStyle w:val="TableParagraph"/>
              <w:spacing w:before="7"/>
              <w:rPr>
                <w:b/>
                <w:sz w:val="23"/>
              </w:rPr>
            </w:pPr>
          </w:p>
          <w:p w:rsidR="00495125" w:rsidRDefault="004B1CF5">
            <w:pPr>
              <w:pStyle w:val="TableParagraph"/>
              <w:ind w:left="394" w:right="381"/>
              <w:jc w:val="center"/>
            </w:pPr>
            <w:r>
              <w:t>12,80</w:t>
            </w:r>
          </w:p>
        </w:tc>
      </w:tr>
      <w:tr w:rsidR="00495125">
        <w:trPr>
          <w:trHeight w:val="712"/>
        </w:trPr>
        <w:tc>
          <w:tcPr>
            <w:tcW w:w="2076" w:type="dxa"/>
          </w:tcPr>
          <w:p w:rsidR="00495125" w:rsidRDefault="004B1CF5">
            <w:pPr>
              <w:pStyle w:val="TableParagraph"/>
              <w:ind w:left="107" w:right="165"/>
              <w:rPr>
                <w:b/>
                <w:sz w:val="24"/>
              </w:rPr>
            </w:pPr>
            <w:r>
              <w:rPr>
                <w:b/>
                <w:sz w:val="24"/>
              </w:rPr>
              <w:t>De 50 a menos de 100 ha</w:t>
            </w:r>
          </w:p>
        </w:tc>
        <w:tc>
          <w:tcPr>
            <w:tcW w:w="2103" w:type="dxa"/>
          </w:tcPr>
          <w:p w:rsidR="00495125" w:rsidRDefault="004B1CF5">
            <w:pPr>
              <w:pStyle w:val="TableParagraph"/>
              <w:spacing w:line="247" w:lineRule="exact"/>
              <w:ind w:left="139" w:right="137"/>
              <w:jc w:val="center"/>
            </w:pPr>
            <w:r>
              <w:t>393.949</w:t>
            </w:r>
          </w:p>
        </w:tc>
        <w:tc>
          <w:tcPr>
            <w:tcW w:w="1116" w:type="dxa"/>
          </w:tcPr>
          <w:p w:rsidR="00495125" w:rsidRDefault="00495125">
            <w:pPr>
              <w:pStyle w:val="TableParagraph"/>
              <w:rPr>
                <w:b/>
                <w:sz w:val="24"/>
              </w:rPr>
            </w:pPr>
          </w:p>
          <w:p w:rsidR="00495125" w:rsidRDefault="004B1CF5">
            <w:pPr>
              <w:pStyle w:val="TableParagraph"/>
              <w:spacing w:before="176" w:line="240" w:lineRule="exact"/>
              <w:ind w:left="258" w:right="254"/>
              <w:jc w:val="center"/>
            </w:pPr>
            <w:r>
              <w:t>7,77</w:t>
            </w:r>
          </w:p>
        </w:tc>
        <w:tc>
          <w:tcPr>
            <w:tcW w:w="1821" w:type="dxa"/>
          </w:tcPr>
          <w:p w:rsidR="00495125" w:rsidRDefault="004B1CF5">
            <w:pPr>
              <w:pStyle w:val="TableParagraph"/>
              <w:spacing w:line="247" w:lineRule="exact"/>
              <w:ind w:left="338" w:right="330"/>
              <w:jc w:val="center"/>
            </w:pPr>
            <w:r>
              <w:t>26.929.140</w:t>
            </w:r>
          </w:p>
        </w:tc>
        <w:tc>
          <w:tcPr>
            <w:tcW w:w="1378" w:type="dxa"/>
          </w:tcPr>
          <w:p w:rsidR="00495125" w:rsidRDefault="00495125">
            <w:pPr>
              <w:pStyle w:val="TableParagraph"/>
              <w:rPr>
                <w:b/>
                <w:sz w:val="24"/>
              </w:rPr>
            </w:pPr>
          </w:p>
          <w:p w:rsidR="00495125" w:rsidRDefault="004B1CF5">
            <w:pPr>
              <w:pStyle w:val="TableParagraph"/>
              <w:spacing w:before="176" w:line="240" w:lineRule="exact"/>
              <w:ind w:left="394" w:right="380"/>
              <w:jc w:val="center"/>
            </w:pPr>
            <w:r>
              <w:t>7,69</w:t>
            </w:r>
          </w:p>
        </w:tc>
      </w:tr>
      <w:tr w:rsidR="00495125">
        <w:trPr>
          <w:trHeight w:val="710"/>
        </w:trPr>
        <w:tc>
          <w:tcPr>
            <w:tcW w:w="2076" w:type="dxa"/>
          </w:tcPr>
          <w:p w:rsidR="00495125" w:rsidRDefault="004B1CF5">
            <w:pPr>
              <w:pStyle w:val="TableParagraph"/>
              <w:ind w:left="107" w:right="345"/>
              <w:rPr>
                <w:b/>
                <w:sz w:val="24"/>
              </w:rPr>
            </w:pPr>
            <w:r>
              <w:rPr>
                <w:b/>
                <w:sz w:val="24"/>
              </w:rPr>
              <w:t>De 100 a menos de 500 ha</w:t>
            </w:r>
          </w:p>
        </w:tc>
        <w:tc>
          <w:tcPr>
            <w:tcW w:w="2103" w:type="dxa"/>
          </w:tcPr>
          <w:p w:rsidR="00495125" w:rsidRDefault="004B1CF5">
            <w:pPr>
              <w:pStyle w:val="TableParagraph"/>
              <w:spacing w:line="247" w:lineRule="exact"/>
              <w:ind w:left="139" w:right="137"/>
              <w:jc w:val="center"/>
            </w:pPr>
            <w:r>
              <w:t>365.453</w:t>
            </w:r>
          </w:p>
        </w:tc>
        <w:tc>
          <w:tcPr>
            <w:tcW w:w="1116" w:type="dxa"/>
          </w:tcPr>
          <w:p w:rsidR="00495125" w:rsidRDefault="00495125">
            <w:pPr>
              <w:pStyle w:val="TableParagraph"/>
              <w:spacing w:before="7"/>
              <w:rPr>
                <w:b/>
                <w:sz w:val="23"/>
              </w:rPr>
            </w:pPr>
          </w:p>
          <w:p w:rsidR="00495125" w:rsidRDefault="004B1CF5">
            <w:pPr>
              <w:pStyle w:val="TableParagraph"/>
              <w:spacing w:before="1"/>
              <w:ind w:left="258" w:right="254"/>
              <w:jc w:val="center"/>
            </w:pPr>
            <w:r>
              <w:t>7,21</w:t>
            </w:r>
          </w:p>
        </w:tc>
        <w:tc>
          <w:tcPr>
            <w:tcW w:w="1821" w:type="dxa"/>
          </w:tcPr>
          <w:p w:rsidR="00495125" w:rsidRDefault="004B1CF5">
            <w:pPr>
              <w:pStyle w:val="TableParagraph"/>
              <w:spacing w:line="247" w:lineRule="exact"/>
              <w:ind w:left="338" w:right="330"/>
              <w:jc w:val="center"/>
            </w:pPr>
            <w:r>
              <w:t>74.164.629</w:t>
            </w:r>
          </w:p>
        </w:tc>
        <w:tc>
          <w:tcPr>
            <w:tcW w:w="1378" w:type="dxa"/>
          </w:tcPr>
          <w:p w:rsidR="00495125" w:rsidRDefault="00495125">
            <w:pPr>
              <w:pStyle w:val="TableParagraph"/>
              <w:spacing w:before="7"/>
              <w:rPr>
                <w:b/>
                <w:sz w:val="23"/>
              </w:rPr>
            </w:pPr>
          </w:p>
          <w:p w:rsidR="00495125" w:rsidRDefault="004B1CF5">
            <w:pPr>
              <w:pStyle w:val="TableParagraph"/>
              <w:spacing w:before="1"/>
              <w:ind w:left="394" w:right="381"/>
              <w:jc w:val="center"/>
            </w:pPr>
            <w:r>
              <w:t>21,17</w:t>
            </w:r>
          </w:p>
        </w:tc>
      </w:tr>
      <w:tr w:rsidR="00495125">
        <w:trPr>
          <w:trHeight w:val="712"/>
        </w:trPr>
        <w:tc>
          <w:tcPr>
            <w:tcW w:w="2076" w:type="dxa"/>
          </w:tcPr>
          <w:p w:rsidR="00495125" w:rsidRDefault="004B1CF5">
            <w:pPr>
              <w:pStyle w:val="TableParagraph"/>
              <w:ind w:left="107" w:right="345"/>
              <w:rPr>
                <w:b/>
                <w:sz w:val="24"/>
              </w:rPr>
            </w:pPr>
            <w:r>
              <w:rPr>
                <w:b/>
                <w:sz w:val="24"/>
              </w:rPr>
              <w:t>De 500 a menos de 10.000 ha</w:t>
            </w:r>
          </w:p>
        </w:tc>
        <w:tc>
          <w:tcPr>
            <w:tcW w:w="2103" w:type="dxa"/>
          </w:tcPr>
          <w:p w:rsidR="00495125" w:rsidRDefault="004B1CF5">
            <w:pPr>
              <w:pStyle w:val="TableParagraph"/>
              <w:spacing w:line="249" w:lineRule="exact"/>
              <w:ind w:left="139" w:right="137"/>
              <w:jc w:val="center"/>
            </w:pPr>
            <w:r>
              <w:t>103.148</w:t>
            </w:r>
          </w:p>
        </w:tc>
        <w:tc>
          <w:tcPr>
            <w:tcW w:w="1116" w:type="dxa"/>
          </w:tcPr>
          <w:p w:rsidR="00495125" w:rsidRDefault="00495125">
            <w:pPr>
              <w:pStyle w:val="TableParagraph"/>
              <w:spacing w:before="9"/>
              <w:rPr>
                <w:b/>
                <w:sz w:val="23"/>
              </w:rPr>
            </w:pPr>
          </w:p>
          <w:p w:rsidR="00495125" w:rsidRDefault="004B1CF5">
            <w:pPr>
              <w:pStyle w:val="TableParagraph"/>
              <w:spacing w:before="1"/>
              <w:ind w:left="258" w:right="254"/>
              <w:jc w:val="center"/>
            </w:pPr>
            <w:r>
              <w:t>2,03</w:t>
            </w:r>
          </w:p>
        </w:tc>
        <w:tc>
          <w:tcPr>
            <w:tcW w:w="1821" w:type="dxa"/>
          </w:tcPr>
          <w:p w:rsidR="00495125" w:rsidRDefault="004B1CF5">
            <w:pPr>
              <w:pStyle w:val="TableParagraph"/>
              <w:spacing w:line="249" w:lineRule="exact"/>
              <w:ind w:left="340" w:right="330"/>
              <w:jc w:val="center"/>
            </w:pPr>
            <w:r>
              <w:t>152.492.821</w:t>
            </w:r>
          </w:p>
        </w:tc>
        <w:tc>
          <w:tcPr>
            <w:tcW w:w="1378" w:type="dxa"/>
          </w:tcPr>
          <w:p w:rsidR="00495125" w:rsidRDefault="00495125">
            <w:pPr>
              <w:pStyle w:val="TableParagraph"/>
              <w:spacing w:before="9"/>
              <w:rPr>
                <w:b/>
                <w:sz w:val="23"/>
              </w:rPr>
            </w:pPr>
          </w:p>
          <w:p w:rsidR="00495125" w:rsidRDefault="004B1CF5">
            <w:pPr>
              <w:pStyle w:val="TableParagraph"/>
              <w:spacing w:before="1"/>
              <w:ind w:left="394" w:right="381"/>
              <w:jc w:val="center"/>
            </w:pPr>
            <w:r>
              <w:t>43,54</w:t>
            </w:r>
          </w:p>
        </w:tc>
      </w:tr>
      <w:tr w:rsidR="00495125">
        <w:trPr>
          <w:trHeight w:val="712"/>
        </w:trPr>
        <w:tc>
          <w:tcPr>
            <w:tcW w:w="2076" w:type="dxa"/>
          </w:tcPr>
          <w:p w:rsidR="00495125" w:rsidRDefault="004B1CF5">
            <w:pPr>
              <w:pStyle w:val="TableParagraph"/>
              <w:ind w:left="107" w:right="165"/>
              <w:rPr>
                <w:b/>
                <w:sz w:val="24"/>
              </w:rPr>
            </w:pPr>
            <w:r>
              <w:rPr>
                <w:b/>
                <w:sz w:val="24"/>
              </w:rPr>
              <w:t>De 10.000 e mais ha</w:t>
            </w:r>
          </w:p>
        </w:tc>
        <w:tc>
          <w:tcPr>
            <w:tcW w:w="2103" w:type="dxa"/>
          </w:tcPr>
          <w:p w:rsidR="00495125" w:rsidRDefault="004B1CF5">
            <w:pPr>
              <w:pStyle w:val="TableParagraph"/>
              <w:spacing w:line="247" w:lineRule="exact"/>
              <w:ind w:left="139" w:right="137"/>
              <w:jc w:val="center"/>
            </w:pPr>
            <w:r>
              <w:t>2.400</w:t>
            </w:r>
          </w:p>
        </w:tc>
        <w:tc>
          <w:tcPr>
            <w:tcW w:w="1116" w:type="dxa"/>
          </w:tcPr>
          <w:p w:rsidR="00495125" w:rsidRDefault="00495125">
            <w:pPr>
              <w:pStyle w:val="TableParagraph"/>
              <w:spacing w:before="9"/>
              <w:rPr>
                <w:b/>
                <w:sz w:val="23"/>
              </w:rPr>
            </w:pPr>
          </w:p>
          <w:p w:rsidR="00495125" w:rsidRDefault="004B1CF5">
            <w:pPr>
              <w:pStyle w:val="TableParagraph"/>
              <w:spacing w:before="1"/>
              <w:ind w:left="258" w:right="254"/>
              <w:jc w:val="center"/>
            </w:pPr>
            <w:r>
              <w:t>0,05</w:t>
            </w:r>
          </w:p>
        </w:tc>
        <w:tc>
          <w:tcPr>
            <w:tcW w:w="1821" w:type="dxa"/>
          </w:tcPr>
          <w:p w:rsidR="00495125" w:rsidRDefault="004B1CF5">
            <w:pPr>
              <w:pStyle w:val="TableParagraph"/>
              <w:spacing w:line="247" w:lineRule="exact"/>
              <w:ind w:left="338" w:right="330"/>
              <w:jc w:val="center"/>
            </w:pPr>
            <w:r>
              <w:t>51.823.420</w:t>
            </w:r>
          </w:p>
        </w:tc>
        <w:tc>
          <w:tcPr>
            <w:tcW w:w="1378" w:type="dxa"/>
          </w:tcPr>
          <w:p w:rsidR="00495125" w:rsidRDefault="00495125">
            <w:pPr>
              <w:pStyle w:val="TableParagraph"/>
              <w:spacing w:before="9"/>
              <w:rPr>
                <w:b/>
                <w:sz w:val="23"/>
              </w:rPr>
            </w:pPr>
          </w:p>
          <w:p w:rsidR="00495125" w:rsidRDefault="004B1CF5">
            <w:pPr>
              <w:pStyle w:val="TableParagraph"/>
              <w:spacing w:before="1"/>
              <w:ind w:left="394" w:right="381"/>
              <w:jc w:val="center"/>
            </w:pPr>
            <w:r>
              <w:t>14,80</w:t>
            </w:r>
          </w:p>
        </w:tc>
      </w:tr>
      <w:tr w:rsidR="00495125">
        <w:trPr>
          <w:trHeight w:val="436"/>
        </w:trPr>
        <w:tc>
          <w:tcPr>
            <w:tcW w:w="2076" w:type="dxa"/>
            <w:shd w:val="clear" w:color="auto" w:fill="DDD9C3"/>
          </w:tcPr>
          <w:p w:rsidR="00495125" w:rsidRDefault="004B1CF5">
            <w:pPr>
              <w:pStyle w:val="TableParagraph"/>
              <w:spacing w:line="273" w:lineRule="exact"/>
              <w:ind w:left="107"/>
              <w:rPr>
                <w:b/>
                <w:sz w:val="24"/>
              </w:rPr>
            </w:pPr>
            <w:r>
              <w:rPr>
                <w:b/>
                <w:sz w:val="24"/>
              </w:rPr>
              <w:t>De 500 e mais ha</w:t>
            </w:r>
          </w:p>
        </w:tc>
        <w:tc>
          <w:tcPr>
            <w:tcW w:w="2103" w:type="dxa"/>
            <w:shd w:val="clear" w:color="auto" w:fill="DDD9C3"/>
          </w:tcPr>
          <w:p w:rsidR="00495125" w:rsidRDefault="004B1CF5">
            <w:pPr>
              <w:pStyle w:val="TableParagraph"/>
              <w:spacing w:line="247" w:lineRule="exact"/>
              <w:ind w:left="139" w:right="132"/>
              <w:jc w:val="center"/>
            </w:pPr>
            <w:r>
              <w:t>1</w:t>
            </w:r>
            <w:r w:rsidR="0035746A">
              <w:t>0</w:t>
            </w:r>
            <w:r>
              <w:t>5.548</w:t>
            </w:r>
          </w:p>
        </w:tc>
        <w:tc>
          <w:tcPr>
            <w:tcW w:w="1116" w:type="dxa"/>
            <w:shd w:val="clear" w:color="auto" w:fill="DDD9C3"/>
          </w:tcPr>
          <w:p w:rsidR="00495125" w:rsidRDefault="004B1CF5">
            <w:pPr>
              <w:pStyle w:val="TableParagraph"/>
              <w:spacing w:before="176" w:line="240" w:lineRule="exact"/>
              <w:ind w:left="258" w:right="254"/>
              <w:jc w:val="center"/>
            </w:pPr>
            <w:r>
              <w:t>2,08</w:t>
            </w:r>
          </w:p>
        </w:tc>
        <w:tc>
          <w:tcPr>
            <w:tcW w:w="1821" w:type="dxa"/>
            <w:shd w:val="clear" w:color="auto" w:fill="DDD9C3"/>
          </w:tcPr>
          <w:p w:rsidR="00495125" w:rsidRDefault="004B1CF5">
            <w:pPr>
              <w:pStyle w:val="TableParagraph"/>
              <w:spacing w:line="247" w:lineRule="exact"/>
              <w:ind w:left="340" w:right="330"/>
              <w:jc w:val="center"/>
            </w:pPr>
            <w:r>
              <w:t>204.316.241</w:t>
            </w:r>
          </w:p>
        </w:tc>
        <w:tc>
          <w:tcPr>
            <w:tcW w:w="1378" w:type="dxa"/>
            <w:shd w:val="clear" w:color="auto" w:fill="DDD9C3"/>
          </w:tcPr>
          <w:p w:rsidR="00495125" w:rsidRDefault="004B1CF5">
            <w:pPr>
              <w:pStyle w:val="TableParagraph"/>
              <w:spacing w:before="176" w:line="240" w:lineRule="exact"/>
              <w:ind w:left="394" w:right="381"/>
              <w:jc w:val="center"/>
            </w:pPr>
            <w:r>
              <w:t>58,34</w:t>
            </w:r>
          </w:p>
        </w:tc>
      </w:tr>
      <w:tr w:rsidR="00495125">
        <w:trPr>
          <w:trHeight w:val="712"/>
        </w:trPr>
        <w:tc>
          <w:tcPr>
            <w:tcW w:w="2076" w:type="dxa"/>
          </w:tcPr>
          <w:p w:rsidR="00495125" w:rsidRDefault="004B1CF5">
            <w:pPr>
              <w:pStyle w:val="TableParagraph"/>
              <w:ind w:left="107" w:right="532"/>
              <w:rPr>
                <w:b/>
                <w:sz w:val="24"/>
              </w:rPr>
            </w:pPr>
            <w:r>
              <w:rPr>
                <w:b/>
                <w:sz w:val="24"/>
              </w:rPr>
              <w:t>Produtor sem área</w:t>
            </w:r>
          </w:p>
        </w:tc>
        <w:tc>
          <w:tcPr>
            <w:tcW w:w="2103" w:type="dxa"/>
          </w:tcPr>
          <w:p w:rsidR="00495125" w:rsidRDefault="004B1CF5">
            <w:pPr>
              <w:pStyle w:val="TableParagraph"/>
              <w:spacing w:line="247" w:lineRule="exact"/>
              <w:ind w:left="139" w:right="132"/>
              <w:jc w:val="center"/>
            </w:pPr>
            <w:r>
              <w:t>76.671</w:t>
            </w:r>
          </w:p>
        </w:tc>
        <w:tc>
          <w:tcPr>
            <w:tcW w:w="1116" w:type="dxa"/>
          </w:tcPr>
          <w:p w:rsidR="00495125" w:rsidRDefault="004B1CF5">
            <w:pPr>
              <w:pStyle w:val="TableParagraph"/>
              <w:spacing w:before="20"/>
              <w:ind w:left="258" w:right="254"/>
              <w:jc w:val="center"/>
            </w:pPr>
            <w:r>
              <w:t>1,51</w:t>
            </w:r>
          </w:p>
        </w:tc>
        <w:tc>
          <w:tcPr>
            <w:tcW w:w="1821" w:type="dxa"/>
          </w:tcPr>
          <w:p w:rsidR="00495125" w:rsidRDefault="00495125">
            <w:pPr>
              <w:pStyle w:val="TableParagraph"/>
              <w:spacing w:before="7"/>
              <w:rPr>
                <w:b/>
                <w:sz w:val="20"/>
              </w:rPr>
            </w:pPr>
          </w:p>
          <w:p w:rsidR="00495125" w:rsidRDefault="0035746A">
            <w:pPr>
              <w:pStyle w:val="TableParagraph"/>
              <w:spacing w:line="20" w:lineRule="exact"/>
              <w:ind w:left="739"/>
              <w:rPr>
                <w:sz w:val="2"/>
              </w:rPr>
            </w:pPr>
            <w:r>
              <w:rPr>
                <w:noProof/>
                <w:sz w:val="2"/>
                <w:lang w:val="pt-BR" w:eastAsia="pt-BR" w:bidi="ar-SA"/>
              </w:rPr>
              <mc:AlternateContent>
                <mc:Choice Requires="wpg">
                  <w:drawing>
                    <wp:inline distT="0" distB="0" distL="0" distR="0">
                      <wp:extent cx="210820" cy="5715"/>
                      <wp:effectExtent l="9525" t="9525" r="8255" b="381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5715"/>
                                <a:chOff x="0" y="0"/>
                                <a:chExt cx="332" cy="9"/>
                              </a:xfrm>
                            </wpg:grpSpPr>
                            <wps:wsp>
                              <wps:cNvPr id="7" name="Line 8"/>
                              <wps:cNvCnPr/>
                              <wps:spPr bwMode="auto">
                                <a:xfrm>
                                  <a:off x="0" y="4"/>
                                  <a:ext cx="331"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 o:spid="_x0000_s1026" style="width:16.6pt;height:.45pt;mso-position-horizontal-relative:char;mso-position-vertical-relative:line" coordsize="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">
                      <v:line id="Line 8" o:spid="_x0000_s1027" style="position:absolute;visibility:visible;mso-wrap-style:square" from="0,4" to="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C+sIAAADaAAAADwAAAGRycy9kb3ducmV2LnhtbESPQYvCMBSE74L/ITzBi6ypCrp2jSKC&#10;4MHLunvQ2yN5tmWbl5JEW/+9EYQ9DjPzDbPadLYWd/KhcqxgMs5AEGtnKi4U/P7sPz5BhIhssHZM&#10;Ch4UYLPu91aYG9fyN91PsRAJwiFHBWWMTS5l0CVZDGPXECfv6rzFmKQvpPHYJrit5TTL5tJixWmh&#10;xIZ2Jem/080qcItstDzvJ1oHP6e2PV5mddUoNRx02y8Qkbr4H363D0bBAl5X0g2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C+sIAAADaAAAADwAAAAAAAAAAAAAA&#10;AAChAgAAZHJzL2Rvd25yZXYueG1sUEsFBgAAAAAEAAQA+QAAAJADAAAAAA==&#10;" strokeweight=".15578mm"/>
                      <w10:anchorlock/>
                    </v:group>
                  </w:pict>
                </mc:Fallback>
              </mc:AlternateContent>
            </w:r>
          </w:p>
        </w:tc>
        <w:tc>
          <w:tcPr>
            <w:tcW w:w="1378" w:type="dxa"/>
          </w:tcPr>
          <w:p w:rsidR="00495125" w:rsidRDefault="00495125">
            <w:pPr>
              <w:pStyle w:val="TableParagraph"/>
              <w:spacing w:before="7"/>
              <w:rPr>
                <w:b/>
                <w:sz w:val="20"/>
              </w:rPr>
            </w:pPr>
          </w:p>
          <w:p w:rsidR="00495125" w:rsidRDefault="0035746A">
            <w:pPr>
              <w:pStyle w:val="TableParagraph"/>
              <w:spacing w:line="20" w:lineRule="exact"/>
              <w:ind w:left="519"/>
              <w:rPr>
                <w:sz w:val="2"/>
              </w:rPr>
            </w:pPr>
            <w:r>
              <w:rPr>
                <w:noProof/>
                <w:sz w:val="2"/>
                <w:lang w:val="pt-BR" w:eastAsia="pt-BR" w:bidi="ar-SA"/>
              </w:rPr>
              <mc:AlternateContent>
                <mc:Choice Requires="wpg">
                  <w:drawing>
                    <wp:inline distT="0" distB="0" distL="0" distR="0">
                      <wp:extent cx="210820" cy="5715"/>
                      <wp:effectExtent l="9525" t="9525" r="8255" b="381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5715"/>
                                <a:chOff x="0" y="0"/>
                                <a:chExt cx="332" cy="9"/>
                              </a:xfrm>
                            </wpg:grpSpPr>
                            <wps:wsp>
                              <wps:cNvPr id="5" name="Line 6"/>
                              <wps:cNvCnPr/>
                              <wps:spPr bwMode="auto">
                                <a:xfrm>
                                  <a:off x="0" y="4"/>
                                  <a:ext cx="331"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16.6pt;height:.45pt;mso-position-horizontal-relative:char;mso-position-vertical-relative:line" coordsize="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">
                      <v:line id="Line 6" o:spid="_x0000_s1027" style="position:absolute;visibility:visible;mso-wrap-style:square" from="0,4" to="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c5FsQAAADaAAAADwAAAGRycy9kb3ducmV2LnhtbESPQWvCQBSE74L/YXlCL6IbW7SaZiMi&#10;CD30YtpDvT12X5Ng9m3YXU3677uFQo/DzHzDFPvRduJOPrSOFayWGQhi7UzLtYKP99NiCyJEZIOd&#10;Y1LwTQH25XRSYG7cwGe6V7EWCcIhRwVNjH0uZdANWQxL1xMn78t5izFJX0vjcUhw28nHLNtIiy2n&#10;hQZ7Ojakr9XNKnDP2Xz3eVppHfyGhuHt8tS1vVIPs/HwAiLSGP/Df+1Xo2ANv1fSDZD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lzkWxAAAANoAAAAPAAAAAAAAAAAA&#10;AAAAAKECAABkcnMvZG93bnJldi54bWxQSwUGAAAAAAQABAD5AAAAkgMAAAAA&#10;" strokeweight=".15578mm"/>
                      <w10:anchorlock/>
                    </v:group>
                  </w:pict>
                </mc:Fallback>
              </mc:AlternateContent>
            </w:r>
          </w:p>
        </w:tc>
      </w:tr>
      <w:tr w:rsidR="00495125">
        <w:trPr>
          <w:trHeight w:val="436"/>
        </w:trPr>
        <w:tc>
          <w:tcPr>
            <w:tcW w:w="2076" w:type="dxa"/>
          </w:tcPr>
          <w:p w:rsidR="00495125" w:rsidRDefault="004B1CF5">
            <w:pPr>
              <w:pStyle w:val="TableParagraph"/>
              <w:spacing w:line="273" w:lineRule="exact"/>
              <w:ind w:left="107"/>
              <w:rPr>
                <w:b/>
                <w:sz w:val="24"/>
              </w:rPr>
            </w:pPr>
            <w:r>
              <w:rPr>
                <w:b/>
                <w:sz w:val="24"/>
              </w:rPr>
              <w:t>Brasil total</w:t>
            </w:r>
          </w:p>
        </w:tc>
        <w:tc>
          <w:tcPr>
            <w:tcW w:w="2103" w:type="dxa"/>
          </w:tcPr>
          <w:p w:rsidR="00495125" w:rsidRDefault="004B1CF5">
            <w:pPr>
              <w:pStyle w:val="TableParagraph"/>
              <w:spacing w:line="251" w:lineRule="exact"/>
              <w:ind w:left="139" w:right="134"/>
              <w:jc w:val="center"/>
              <w:rPr>
                <w:b/>
              </w:rPr>
            </w:pPr>
            <w:r>
              <w:rPr>
                <w:b/>
              </w:rPr>
              <w:t>5 072 152</w:t>
            </w:r>
          </w:p>
        </w:tc>
        <w:tc>
          <w:tcPr>
            <w:tcW w:w="1116" w:type="dxa"/>
          </w:tcPr>
          <w:p w:rsidR="00495125" w:rsidRDefault="004B1CF5">
            <w:pPr>
              <w:pStyle w:val="TableParagraph"/>
              <w:spacing w:line="251" w:lineRule="exact"/>
              <w:ind w:left="261" w:right="254"/>
              <w:jc w:val="center"/>
              <w:rPr>
                <w:b/>
              </w:rPr>
            </w:pPr>
            <w:r>
              <w:rPr>
                <w:b/>
              </w:rPr>
              <w:t>100%</w:t>
            </w:r>
          </w:p>
        </w:tc>
        <w:tc>
          <w:tcPr>
            <w:tcW w:w="1821" w:type="dxa"/>
          </w:tcPr>
          <w:p w:rsidR="00495125" w:rsidRDefault="004B1CF5">
            <w:pPr>
              <w:pStyle w:val="TableParagraph"/>
              <w:spacing w:line="251" w:lineRule="exact"/>
              <w:ind w:left="340" w:right="330"/>
              <w:jc w:val="center"/>
              <w:rPr>
                <w:b/>
              </w:rPr>
            </w:pPr>
            <w:r>
              <w:rPr>
                <w:b/>
              </w:rPr>
              <w:t>350 253 329</w:t>
            </w:r>
          </w:p>
        </w:tc>
        <w:tc>
          <w:tcPr>
            <w:tcW w:w="1378" w:type="dxa"/>
          </w:tcPr>
          <w:p w:rsidR="00495125" w:rsidRDefault="004B1CF5">
            <w:pPr>
              <w:pStyle w:val="TableParagraph"/>
              <w:spacing w:line="251" w:lineRule="exact"/>
              <w:ind w:left="394" w:right="383"/>
              <w:jc w:val="center"/>
              <w:rPr>
                <w:b/>
              </w:rPr>
            </w:pPr>
            <w:r>
              <w:rPr>
                <w:b/>
              </w:rPr>
              <w:t>100%</w:t>
            </w:r>
          </w:p>
        </w:tc>
      </w:tr>
    </w:tbl>
    <w:p w:rsidR="00495125" w:rsidRDefault="004B1CF5">
      <w:pPr>
        <w:ind w:left="1948"/>
        <w:rPr>
          <w:sz w:val="20"/>
        </w:rPr>
      </w:pPr>
      <w:r>
        <w:rPr>
          <w:sz w:val="20"/>
        </w:rPr>
        <w:t>Fonte: IBGE 2017. Elaboração: Mitidiero, Jr. M. A.</w:t>
      </w:r>
    </w:p>
    <w:p w:rsidR="00495125" w:rsidRDefault="00495125">
      <w:pPr>
        <w:pStyle w:val="Corpodetexto"/>
        <w:ind w:left="0"/>
        <w:rPr>
          <w:sz w:val="20"/>
        </w:rPr>
      </w:pPr>
    </w:p>
    <w:p w:rsidR="00495125" w:rsidRDefault="00495125">
      <w:pPr>
        <w:pStyle w:val="Corpodetexto"/>
        <w:ind w:left="0"/>
        <w:rPr>
          <w:sz w:val="20"/>
        </w:rPr>
      </w:pPr>
    </w:p>
    <w:p w:rsidR="00495125" w:rsidRDefault="00495125">
      <w:pPr>
        <w:pStyle w:val="Corpodetexto"/>
        <w:ind w:left="0"/>
        <w:rPr>
          <w:sz w:val="20"/>
        </w:rPr>
      </w:pPr>
    </w:p>
    <w:p w:rsidR="00495125" w:rsidRDefault="00495125">
      <w:pPr>
        <w:pStyle w:val="Corpodetexto"/>
        <w:ind w:left="0"/>
        <w:rPr>
          <w:sz w:val="20"/>
        </w:rPr>
      </w:pPr>
    </w:p>
    <w:p w:rsidR="00495125" w:rsidRDefault="0035746A">
      <w:pPr>
        <w:pStyle w:val="Corpodetexto"/>
        <w:spacing w:before="10"/>
        <w:ind w:left="0"/>
        <w:rPr>
          <w:sz w:val="14"/>
        </w:rPr>
      </w:pPr>
      <w:r>
        <w:rPr>
          <w:noProof/>
          <w:lang w:val="pt-BR" w:eastAsia="pt-BR" w:bidi="ar-SA"/>
        </w:rPr>
        <mc:AlternateContent>
          <mc:Choice Requires="wps">
            <w:drawing>
              <wp:anchor distT="0" distB="0" distL="0" distR="0" simplePos="0" relativeHeight="251661312" behindDoc="1" locked="0" layoutInCell="1" allowOverlap="1">
                <wp:simplePos x="0" y="0"/>
                <wp:positionH relativeFrom="page">
                  <wp:posOffset>1080770</wp:posOffset>
                </wp:positionH>
                <wp:positionV relativeFrom="paragraph">
                  <wp:posOffset>138430</wp:posOffset>
                </wp:positionV>
                <wp:extent cx="1828800" cy="0"/>
                <wp:effectExtent l="13970" t="5080" r="5080" b="1397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0.9pt" to="229.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6XZHAIAAEE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" strokeweight=".72pt">
                <w10:wrap type="topAndBottom" anchorx="page"/>
              </v:line>
            </w:pict>
          </mc:Fallback>
        </mc:AlternateContent>
      </w:r>
    </w:p>
    <w:p w:rsidR="00495125" w:rsidRDefault="004B1CF5">
      <w:pPr>
        <w:spacing w:before="66"/>
        <w:ind w:left="1382" w:right="904"/>
        <w:jc w:val="both"/>
        <w:rPr>
          <w:sz w:val="20"/>
        </w:rPr>
      </w:pPr>
      <w:proofErr w:type="gramStart"/>
      <w:r>
        <w:rPr>
          <w:sz w:val="20"/>
        </w:rPr>
        <w:t>totalidade</w:t>
      </w:r>
      <w:proofErr w:type="gramEnd"/>
      <w:r>
        <w:rPr>
          <w:sz w:val="20"/>
        </w:rPr>
        <w:t xml:space="preserve"> dos imóveis, não distingue-se se há concentração do título em um mesmo proprietário ou em uma</w:t>
      </w:r>
      <w:r>
        <w:rPr>
          <w:spacing w:val="-5"/>
          <w:sz w:val="20"/>
        </w:rPr>
        <w:t xml:space="preserve"> </w:t>
      </w:r>
      <w:r>
        <w:rPr>
          <w:sz w:val="20"/>
        </w:rPr>
        <w:t>mesma</w:t>
      </w:r>
      <w:r>
        <w:rPr>
          <w:spacing w:val="-4"/>
          <w:sz w:val="20"/>
        </w:rPr>
        <w:t xml:space="preserve"> </w:t>
      </w:r>
      <w:r>
        <w:rPr>
          <w:sz w:val="20"/>
        </w:rPr>
        <w:t>família.</w:t>
      </w:r>
      <w:r>
        <w:rPr>
          <w:spacing w:val="-7"/>
          <w:sz w:val="20"/>
        </w:rPr>
        <w:t xml:space="preserve"> </w:t>
      </w:r>
      <w:r>
        <w:rPr>
          <w:sz w:val="20"/>
        </w:rPr>
        <w:t>Por</w:t>
      </w:r>
      <w:r>
        <w:rPr>
          <w:spacing w:val="-6"/>
          <w:sz w:val="20"/>
        </w:rPr>
        <w:t xml:space="preserve"> </w:t>
      </w:r>
      <w:r>
        <w:rPr>
          <w:sz w:val="20"/>
        </w:rPr>
        <w:t>exemplo,</w:t>
      </w:r>
      <w:r>
        <w:rPr>
          <w:spacing w:val="-7"/>
          <w:sz w:val="20"/>
        </w:rPr>
        <w:t xml:space="preserve"> </w:t>
      </w:r>
      <w:r>
        <w:rPr>
          <w:sz w:val="20"/>
        </w:rPr>
        <w:t>pode</w:t>
      </w:r>
      <w:r>
        <w:rPr>
          <w:spacing w:val="-6"/>
          <w:sz w:val="20"/>
        </w:rPr>
        <w:t xml:space="preserve"> </w:t>
      </w:r>
      <w:r>
        <w:rPr>
          <w:sz w:val="20"/>
        </w:rPr>
        <w:t>haver</w:t>
      </w:r>
      <w:r>
        <w:rPr>
          <w:spacing w:val="-6"/>
          <w:sz w:val="20"/>
        </w:rPr>
        <w:t xml:space="preserve"> </w:t>
      </w:r>
      <w:r>
        <w:rPr>
          <w:sz w:val="20"/>
        </w:rPr>
        <w:t>em</w:t>
      </w:r>
      <w:r>
        <w:rPr>
          <w:spacing w:val="-9"/>
          <w:sz w:val="20"/>
        </w:rPr>
        <w:t xml:space="preserve"> </w:t>
      </w:r>
      <w:r>
        <w:rPr>
          <w:sz w:val="20"/>
        </w:rPr>
        <w:t>um</w:t>
      </w:r>
      <w:r>
        <w:rPr>
          <w:spacing w:val="-8"/>
          <w:sz w:val="20"/>
        </w:rPr>
        <w:t xml:space="preserve"> </w:t>
      </w:r>
      <w:r>
        <w:rPr>
          <w:sz w:val="20"/>
        </w:rPr>
        <w:t>mesmo</w:t>
      </w:r>
      <w:r>
        <w:rPr>
          <w:spacing w:val="-1"/>
          <w:sz w:val="20"/>
        </w:rPr>
        <w:t xml:space="preserve"> </w:t>
      </w:r>
      <w:r>
        <w:rPr>
          <w:sz w:val="20"/>
        </w:rPr>
        <w:t>município</w:t>
      </w:r>
      <w:r>
        <w:rPr>
          <w:spacing w:val="-5"/>
          <w:sz w:val="20"/>
        </w:rPr>
        <w:t xml:space="preserve"> </w:t>
      </w:r>
      <w:r>
        <w:rPr>
          <w:sz w:val="20"/>
        </w:rPr>
        <w:t>um</w:t>
      </w:r>
      <w:r>
        <w:rPr>
          <w:spacing w:val="-11"/>
          <w:sz w:val="20"/>
        </w:rPr>
        <w:t xml:space="preserve"> </w:t>
      </w:r>
      <w:r>
        <w:rPr>
          <w:sz w:val="20"/>
        </w:rPr>
        <w:t>imóvel</w:t>
      </w:r>
      <w:r>
        <w:rPr>
          <w:spacing w:val="-7"/>
          <w:sz w:val="20"/>
        </w:rPr>
        <w:t xml:space="preserve"> </w:t>
      </w:r>
      <w:r>
        <w:rPr>
          <w:sz w:val="20"/>
        </w:rPr>
        <w:t>de</w:t>
      </w:r>
      <w:r>
        <w:rPr>
          <w:spacing w:val="-7"/>
          <w:sz w:val="20"/>
        </w:rPr>
        <w:t xml:space="preserve"> </w:t>
      </w:r>
      <w:r>
        <w:rPr>
          <w:sz w:val="20"/>
        </w:rPr>
        <w:t>500</w:t>
      </w:r>
      <w:r>
        <w:rPr>
          <w:spacing w:val="-8"/>
          <w:sz w:val="20"/>
        </w:rPr>
        <w:t xml:space="preserve"> </w:t>
      </w:r>
      <w:r>
        <w:rPr>
          <w:sz w:val="20"/>
        </w:rPr>
        <w:t>hectares</w:t>
      </w:r>
      <w:r>
        <w:rPr>
          <w:spacing w:val="-7"/>
          <w:sz w:val="20"/>
        </w:rPr>
        <w:t xml:space="preserve"> </w:t>
      </w:r>
      <w:r>
        <w:rPr>
          <w:sz w:val="20"/>
        </w:rPr>
        <w:t>e</w:t>
      </w:r>
      <w:r>
        <w:rPr>
          <w:spacing w:val="-7"/>
          <w:sz w:val="20"/>
        </w:rPr>
        <w:t xml:space="preserve"> </w:t>
      </w:r>
      <w:r>
        <w:rPr>
          <w:sz w:val="20"/>
        </w:rPr>
        <w:t>outro imóvel</w:t>
      </w:r>
      <w:r>
        <w:rPr>
          <w:spacing w:val="-10"/>
          <w:sz w:val="20"/>
        </w:rPr>
        <w:t xml:space="preserve"> </w:t>
      </w:r>
      <w:r>
        <w:rPr>
          <w:sz w:val="20"/>
        </w:rPr>
        <w:t>de</w:t>
      </w:r>
      <w:r>
        <w:rPr>
          <w:spacing w:val="-9"/>
          <w:sz w:val="20"/>
        </w:rPr>
        <w:t xml:space="preserve"> </w:t>
      </w:r>
      <w:r>
        <w:rPr>
          <w:sz w:val="20"/>
        </w:rPr>
        <w:t>2.000</w:t>
      </w:r>
      <w:r>
        <w:rPr>
          <w:spacing w:val="-8"/>
          <w:sz w:val="20"/>
        </w:rPr>
        <w:t xml:space="preserve"> </w:t>
      </w:r>
      <w:r>
        <w:rPr>
          <w:sz w:val="20"/>
        </w:rPr>
        <w:t>hectares</w:t>
      </w:r>
      <w:r>
        <w:rPr>
          <w:spacing w:val="-10"/>
          <w:sz w:val="20"/>
        </w:rPr>
        <w:t xml:space="preserve"> </w:t>
      </w:r>
      <w:r>
        <w:rPr>
          <w:sz w:val="20"/>
        </w:rPr>
        <w:t>sob</w:t>
      </w:r>
      <w:r>
        <w:rPr>
          <w:spacing w:val="-8"/>
          <w:sz w:val="20"/>
        </w:rPr>
        <w:t xml:space="preserve"> </w:t>
      </w:r>
      <w:r>
        <w:rPr>
          <w:sz w:val="20"/>
        </w:rPr>
        <w:t>a</w:t>
      </w:r>
      <w:r>
        <w:rPr>
          <w:spacing w:val="-11"/>
          <w:sz w:val="20"/>
        </w:rPr>
        <w:t xml:space="preserve"> </w:t>
      </w:r>
      <w:r>
        <w:rPr>
          <w:sz w:val="20"/>
        </w:rPr>
        <w:t>propriedade</w:t>
      </w:r>
      <w:r>
        <w:rPr>
          <w:spacing w:val="-11"/>
          <w:sz w:val="20"/>
        </w:rPr>
        <w:t xml:space="preserve"> </w:t>
      </w:r>
      <w:r>
        <w:rPr>
          <w:sz w:val="20"/>
        </w:rPr>
        <w:t>de</w:t>
      </w:r>
      <w:r>
        <w:rPr>
          <w:spacing w:val="-9"/>
          <w:sz w:val="20"/>
        </w:rPr>
        <w:t xml:space="preserve"> </w:t>
      </w:r>
      <w:r>
        <w:rPr>
          <w:sz w:val="20"/>
        </w:rPr>
        <w:t>um</w:t>
      </w:r>
      <w:r>
        <w:rPr>
          <w:spacing w:val="-11"/>
          <w:sz w:val="20"/>
        </w:rPr>
        <w:t xml:space="preserve"> </w:t>
      </w:r>
      <w:r>
        <w:rPr>
          <w:sz w:val="20"/>
        </w:rPr>
        <w:t>mesmo</w:t>
      </w:r>
      <w:r>
        <w:rPr>
          <w:spacing w:val="-8"/>
          <w:sz w:val="20"/>
        </w:rPr>
        <w:t xml:space="preserve"> </w:t>
      </w:r>
      <w:r>
        <w:rPr>
          <w:sz w:val="20"/>
        </w:rPr>
        <w:t>titular,</w:t>
      </w:r>
      <w:r>
        <w:rPr>
          <w:spacing w:val="-9"/>
          <w:sz w:val="20"/>
        </w:rPr>
        <w:t xml:space="preserve"> </w:t>
      </w:r>
      <w:r>
        <w:rPr>
          <w:sz w:val="20"/>
        </w:rPr>
        <w:t>contudo,</w:t>
      </w:r>
      <w:r>
        <w:rPr>
          <w:spacing w:val="-9"/>
          <w:sz w:val="20"/>
        </w:rPr>
        <w:t xml:space="preserve"> </w:t>
      </w:r>
      <w:r>
        <w:rPr>
          <w:sz w:val="20"/>
        </w:rPr>
        <w:t>nos</w:t>
      </w:r>
      <w:r>
        <w:rPr>
          <w:spacing w:val="-10"/>
          <w:sz w:val="20"/>
        </w:rPr>
        <w:t xml:space="preserve"> </w:t>
      </w:r>
      <w:r>
        <w:rPr>
          <w:sz w:val="20"/>
        </w:rPr>
        <w:t>dados</w:t>
      </w:r>
      <w:r>
        <w:rPr>
          <w:spacing w:val="-10"/>
          <w:sz w:val="20"/>
        </w:rPr>
        <w:t xml:space="preserve"> </w:t>
      </w:r>
      <w:r>
        <w:rPr>
          <w:sz w:val="20"/>
        </w:rPr>
        <w:t>gerais</w:t>
      </w:r>
      <w:r>
        <w:rPr>
          <w:spacing w:val="-8"/>
          <w:sz w:val="20"/>
        </w:rPr>
        <w:t xml:space="preserve"> </w:t>
      </w:r>
      <w:r>
        <w:rPr>
          <w:sz w:val="20"/>
        </w:rPr>
        <w:t>do</w:t>
      </w:r>
      <w:r>
        <w:rPr>
          <w:spacing w:val="-8"/>
          <w:sz w:val="20"/>
        </w:rPr>
        <w:t xml:space="preserve"> </w:t>
      </w:r>
      <w:r>
        <w:rPr>
          <w:sz w:val="20"/>
        </w:rPr>
        <w:t>INCRA</w:t>
      </w:r>
      <w:r>
        <w:rPr>
          <w:spacing w:val="-11"/>
          <w:sz w:val="20"/>
        </w:rPr>
        <w:t xml:space="preserve"> </w:t>
      </w:r>
      <w:r>
        <w:rPr>
          <w:sz w:val="20"/>
        </w:rPr>
        <w:t xml:space="preserve">será contabilizado como </w:t>
      </w:r>
      <w:proofErr w:type="gramStart"/>
      <w:r>
        <w:rPr>
          <w:sz w:val="20"/>
        </w:rPr>
        <w:t>2</w:t>
      </w:r>
      <w:proofErr w:type="gramEnd"/>
      <w:r>
        <w:rPr>
          <w:sz w:val="20"/>
        </w:rPr>
        <w:t xml:space="preserve"> imóveis, cada qual com sua dimensão, sem somar as áreas devido a mesma titularidade.</w:t>
      </w:r>
    </w:p>
    <w:p w:rsidR="00495125" w:rsidRDefault="00495125">
      <w:pPr>
        <w:jc w:val="both"/>
        <w:rPr>
          <w:sz w:val="20"/>
        </w:rPr>
        <w:sectPr w:rsidR="00495125">
          <w:pgSz w:w="11910" w:h="16840"/>
          <w:pgMar w:top="1320" w:right="800" w:bottom="280" w:left="320" w:header="720" w:footer="720" w:gutter="0"/>
          <w:cols w:space="720"/>
        </w:sectPr>
      </w:pPr>
    </w:p>
    <w:p w:rsidR="00495125" w:rsidRDefault="004B1CF5">
      <w:pPr>
        <w:pStyle w:val="Corpodetexto"/>
        <w:spacing w:before="72" w:line="360" w:lineRule="auto"/>
        <w:ind w:right="894" w:firstLine="566"/>
        <w:jc w:val="both"/>
      </w:pPr>
      <w:r>
        <w:lastRenderedPageBreak/>
        <w:t>A opção do IBGE em mostrar classes de área acima de 10 mil hectares foi importante</w:t>
      </w:r>
      <w:r>
        <w:rPr>
          <w:spacing w:val="-12"/>
        </w:rPr>
        <w:t xml:space="preserve"> </w:t>
      </w:r>
      <w:r>
        <w:t>já</w:t>
      </w:r>
      <w:r>
        <w:rPr>
          <w:spacing w:val="-12"/>
        </w:rPr>
        <w:t xml:space="preserve"> </w:t>
      </w:r>
      <w:r>
        <w:t>que</w:t>
      </w:r>
      <w:r>
        <w:rPr>
          <w:spacing w:val="-12"/>
        </w:rPr>
        <w:t xml:space="preserve"> </w:t>
      </w:r>
      <w:r>
        <w:t>o</w:t>
      </w:r>
      <w:r>
        <w:rPr>
          <w:spacing w:val="-11"/>
        </w:rPr>
        <w:t xml:space="preserve"> </w:t>
      </w:r>
      <w:r>
        <w:t>Censo</w:t>
      </w:r>
      <w:r>
        <w:rPr>
          <w:spacing w:val="-11"/>
        </w:rPr>
        <w:t xml:space="preserve"> </w:t>
      </w:r>
      <w:r>
        <w:t>2006</w:t>
      </w:r>
      <w:r>
        <w:rPr>
          <w:spacing w:val="-10"/>
        </w:rPr>
        <w:t xml:space="preserve"> </w:t>
      </w:r>
      <w:r>
        <w:t>escondia</w:t>
      </w:r>
      <w:r>
        <w:rPr>
          <w:spacing w:val="-12"/>
        </w:rPr>
        <w:t xml:space="preserve"> </w:t>
      </w:r>
      <w:r>
        <w:t>os</w:t>
      </w:r>
      <w:r>
        <w:rPr>
          <w:spacing w:val="-11"/>
        </w:rPr>
        <w:t xml:space="preserve"> </w:t>
      </w:r>
      <w:r>
        <w:t>latifúndios,</w:t>
      </w:r>
      <w:r>
        <w:rPr>
          <w:spacing w:val="-11"/>
        </w:rPr>
        <w:t xml:space="preserve"> </w:t>
      </w:r>
      <w:r>
        <w:t>limitando</w:t>
      </w:r>
      <w:r>
        <w:rPr>
          <w:spacing w:val="-12"/>
        </w:rPr>
        <w:t xml:space="preserve"> </w:t>
      </w:r>
      <w:r>
        <w:t>a</w:t>
      </w:r>
      <w:r>
        <w:rPr>
          <w:spacing w:val="-12"/>
        </w:rPr>
        <w:t xml:space="preserve"> </w:t>
      </w:r>
      <w:r>
        <w:t>informação</w:t>
      </w:r>
      <w:r>
        <w:rPr>
          <w:spacing w:val="-10"/>
        </w:rPr>
        <w:t xml:space="preserve"> </w:t>
      </w:r>
      <w:r>
        <w:t>da</w:t>
      </w:r>
      <w:r>
        <w:rPr>
          <w:spacing w:val="-10"/>
        </w:rPr>
        <w:t xml:space="preserve"> </w:t>
      </w:r>
      <w:r>
        <w:t>última classe de área em 2.500 e mais hectares, o que tornava impossível ver os dados de megalatifúndios. Agora, no Censo 2017, temos essa informação com áreas de 10.000 e mais hectares. Porém, é estranho o instituto ter fornecido dados de classe de área desprovida</w:t>
      </w:r>
      <w:r>
        <w:rPr>
          <w:spacing w:val="-10"/>
        </w:rPr>
        <w:t xml:space="preserve"> </w:t>
      </w:r>
      <w:r>
        <w:t>de</w:t>
      </w:r>
      <w:r>
        <w:rPr>
          <w:spacing w:val="-10"/>
        </w:rPr>
        <w:t xml:space="preserve"> </w:t>
      </w:r>
      <w:r>
        <w:t>lógica</w:t>
      </w:r>
      <w:r>
        <w:rPr>
          <w:spacing w:val="-10"/>
        </w:rPr>
        <w:t xml:space="preserve"> </w:t>
      </w:r>
      <w:r>
        <w:t>quando</w:t>
      </w:r>
      <w:r>
        <w:rPr>
          <w:spacing w:val="-6"/>
        </w:rPr>
        <w:t xml:space="preserve"> </w:t>
      </w:r>
      <w:r>
        <w:t>se</w:t>
      </w:r>
      <w:r>
        <w:rPr>
          <w:spacing w:val="-9"/>
        </w:rPr>
        <w:t xml:space="preserve"> </w:t>
      </w:r>
      <w:r>
        <w:t>leva</w:t>
      </w:r>
      <w:r>
        <w:rPr>
          <w:spacing w:val="-10"/>
        </w:rPr>
        <w:t xml:space="preserve"> </w:t>
      </w:r>
      <w:r>
        <w:t>em</w:t>
      </w:r>
      <w:r>
        <w:rPr>
          <w:spacing w:val="-8"/>
        </w:rPr>
        <w:t xml:space="preserve"> </w:t>
      </w:r>
      <w:r>
        <w:t>consideração</w:t>
      </w:r>
      <w:r>
        <w:rPr>
          <w:spacing w:val="-7"/>
        </w:rPr>
        <w:t xml:space="preserve"> </w:t>
      </w:r>
      <w:r>
        <w:t>a</w:t>
      </w:r>
      <w:r>
        <w:rPr>
          <w:spacing w:val="-9"/>
        </w:rPr>
        <w:t xml:space="preserve"> </w:t>
      </w:r>
      <w:r>
        <w:t>distribuição</w:t>
      </w:r>
      <w:r>
        <w:rPr>
          <w:spacing w:val="-9"/>
        </w:rPr>
        <w:t xml:space="preserve"> </w:t>
      </w:r>
      <w:r>
        <w:t>territorial</w:t>
      </w:r>
      <w:r>
        <w:rPr>
          <w:spacing w:val="-8"/>
        </w:rPr>
        <w:t xml:space="preserve"> </w:t>
      </w:r>
      <w:r>
        <w:t>da</w:t>
      </w:r>
      <w:r>
        <w:rPr>
          <w:spacing w:val="-10"/>
        </w:rPr>
        <w:t xml:space="preserve"> </w:t>
      </w:r>
      <w:r>
        <w:t>área</w:t>
      </w:r>
      <w:r>
        <w:rPr>
          <w:spacing w:val="-9"/>
        </w:rPr>
        <w:t xml:space="preserve"> </w:t>
      </w:r>
      <w:r>
        <w:t>dos estabelecimentos no país. O dado problemático nessa primeira divulgação se expressa</w:t>
      </w:r>
      <w:r>
        <w:rPr>
          <w:spacing w:val="-40"/>
        </w:rPr>
        <w:t xml:space="preserve"> </w:t>
      </w:r>
      <w:r>
        <w:t>na classe de área “de 500 a menos de 10.000 ha”, ou seja, da informação até 500 hectares ocorre um salto para os megalatifúndios de 10.000 hectares, deixando de fora uma parte importante de informações sobre estabelecimentos de 1.000 a 5.000 hectares, por exemplo. Assim, o novo Censo esconde uma parte significativa dos médios e grandes estabelecimentos.</w:t>
      </w:r>
    </w:p>
    <w:p w:rsidR="00495125" w:rsidRDefault="004B1CF5">
      <w:pPr>
        <w:pStyle w:val="Corpodetexto"/>
        <w:spacing w:before="162" w:line="360" w:lineRule="auto"/>
        <w:ind w:right="896" w:firstLine="566"/>
        <w:jc w:val="both"/>
      </w:pPr>
      <w:r>
        <w:t>Destacado o problema dessa tabela a respeito da distribuição das classes de área, ela não nos desautoriza de chegar à histórica conclusão da escandalosa concentração fundiária no Brasil. Se analisarmos a menor e a maior classe de área da tabela</w:t>
      </w:r>
      <w:proofErr w:type="gramStart"/>
      <w:r>
        <w:t>, chega-se</w:t>
      </w:r>
      <w:proofErr w:type="gramEnd"/>
      <w:r>
        <w:t xml:space="preserve"> ao resultado de que são 606.823 mil estabelecimentos até 1 ha (12% do total) que correspondem</w:t>
      </w:r>
      <w:r>
        <w:rPr>
          <w:spacing w:val="-8"/>
        </w:rPr>
        <w:t xml:space="preserve"> </w:t>
      </w:r>
      <w:r>
        <w:t>a</w:t>
      </w:r>
      <w:r>
        <w:rPr>
          <w:spacing w:val="-6"/>
        </w:rPr>
        <w:t xml:space="preserve"> </w:t>
      </w:r>
      <w:r>
        <w:t>277.534</w:t>
      </w:r>
      <w:r>
        <w:rPr>
          <w:spacing w:val="-5"/>
        </w:rPr>
        <w:t xml:space="preserve"> </w:t>
      </w:r>
      <w:r>
        <w:t>mil</w:t>
      </w:r>
      <w:r>
        <w:rPr>
          <w:spacing w:val="-7"/>
        </w:rPr>
        <w:t xml:space="preserve"> </w:t>
      </w:r>
      <w:r>
        <w:t>hectares</w:t>
      </w:r>
      <w:r>
        <w:rPr>
          <w:spacing w:val="-4"/>
        </w:rPr>
        <w:t xml:space="preserve"> </w:t>
      </w:r>
      <w:r>
        <w:t>(0,08%</w:t>
      </w:r>
      <w:r>
        <w:rPr>
          <w:spacing w:val="-6"/>
        </w:rPr>
        <w:t xml:space="preserve"> </w:t>
      </w:r>
      <w:r>
        <w:t>do</w:t>
      </w:r>
      <w:r>
        <w:rPr>
          <w:spacing w:val="-9"/>
        </w:rPr>
        <w:t xml:space="preserve"> </w:t>
      </w:r>
      <w:r>
        <w:t>total</w:t>
      </w:r>
      <w:r>
        <w:rPr>
          <w:spacing w:val="-8"/>
        </w:rPr>
        <w:t xml:space="preserve"> </w:t>
      </w:r>
      <w:r>
        <w:t>de</w:t>
      </w:r>
      <w:r>
        <w:rPr>
          <w:spacing w:val="-8"/>
        </w:rPr>
        <w:t xml:space="preserve"> </w:t>
      </w:r>
      <w:r>
        <w:t>terras).</w:t>
      </w:r>
      <w:r>
        <w:rPr>
          <w:spacing w:val="-8"/>
        </w:rPr>
        <w:t xml:space="preserve"> </w:t>
      </w:r>
      <w:r>
        <w:t>Já</w:t>
      </w:r>
      <w:r>
        <w:rPr>
          <w:spacing w:val="-8"/>
        </w:rPr>
        <w:t xml:space="preserve"> </w:t>
      </w:r>
      <w:r>
        <w:t>para</w:t>
      </w:r>
      <w:r>
        <w:rPr>
          <w:spacing w:val="-6"/>
        </w:rPr>
        <w:t xml:space="preserve"> </w:t>
      </w:r>
      <w:r>
        <w:t>a</w:t>
      </w:r>
      <w:r>
        <w:rPr>
          <w:spacing w:val="-9"/>
        </w:rPr>
        <w:t xml:space="preserve"> </w:t>
      </w:r>
      <w:r>
        <w:t>maior</w:t>
      </w:r>
      <w:r>
        <w:rPr>
          <w:spacing w:val="-9"/>
        </w:rPr>
        <w:t xml:space="preserve"> </w:t>
      </w:r>
      <w:r>
        <w:t>classe</w:t>
      </w:r>
      <w:r>
        <w:rPr>
          <w:spacing w:val="-9"/>
        </w:rPr>
        <w:t xml:space="preserve"> </w:t>
      </w:r>
      <w:r>
        <w:t>de área, de 10.000 e mais hectares, são apenas 2.400 estabelecimentos (0,05% do total) dominando</w:t>
      </w:r>
      <w:r>
        <w:rPr>
          <w:spacing w:val="-15"/>
        </w:rPr>
        <w:t xml:space="preserve"> </w:t>
      </w:r>
      <w:r>
        <w:t>uma</w:t>
      </w:r>
      <w:r>
        <w:rPr>
          <w:spacing w:val="-15"/>
        </w:rPr>
        <w:t xml:space="preserve"> </w:t>
      </w:r>
      <w:r>
        <w:t>área</w:t>
      </w:r>
      <w:r>
        <w:rPr>
          <w:spacing w:val="-16"/>
        </w:rPr>
        <w:t xml:space="preserve"> </w:t>
      </w:r>
      <w:r>
        <w:t>de</w:t>
      </w:r>
      <w:r>
        <w:rPr>
          <w:spacing w:val="-14"/>
        </w:rPr>
        <w:t xml:space="preserve"> </w:t>
      </w:r>
      <w:r>
        <w:t>51.823.420</w:t>
      </w:r>
      <w:r>
        <w:rPr>
          <w:spacing w:val="-15"/>
        </w:rPr>
        <w:t xml:space="preserve"> </w:t>
      </w:r>
      <w:r>
        <w:t>milhões</w:t>
      </w:r>
      <w:r>
        <w:rPr>
          <w:spacing w:val="-15"/>
        </w:rPr>
        <w:t xml:space="preserve"> </w:t>
      </w:r>
      <w:r>
        <w:t>de</w:t>
      </w:r>
      <w:r>
        <w:rPr>
          <w:spacing w:val="-16"/>
        </w:rPr>
        <w:t xml:space="preserve"> </w:t>
      </w:r>
      <w:r>
        <w:t>hectares</w:t>
      </w:r>
      <w:r>
        <w:rPr>
          <w:spacing w:val="-12"/>
        </w:rPr>
        <w:t xml:space="preserve"> </w:t>
      </w:r>
      <w:r>
        <w:t>(equivalendo</w:t>
      </w:r>
      <w:r>
        <w:rPr>
          <w:spacing w:val="-13"/>
        </w:rPr>
        <w:t xml:space="preserve"> </w:t>
      </w:r>
      <w:r>
        <w:t>a</w:t>
      </w:r>
      <w:r>
        <w:rPr>
          <w:spacing w:val="-14"/>
        </w:rPr>
        <w:t xml:space="preserve"> </w:t>
      </w:r>
      <w:r>
        <w:t>14,8%</w:t>
      </w:r>
      <w:r>
        <w:rPr>
          <w:spacing w:val="-15"/>
        </w:rPr>
        <w:t xml:space="preserve"> </w:t>
      </w:r>
      <w:r>
        <w:t>das</w:t>
      </w:r>
      <w:r>
        <w:rPr>
          <w:spacing w:val="-12"/>
        </w:rPr>
        <w:t xml:space="preserve"> </w:t>
      </w:r>
      <w:r>
        <w:t xml:space="preserve">terras). Ou seja, 12% </w:t>
      </w:r>
      <w:proofErr w:type="gramStart"/>
      <w:r>
        <w:t>dos estabelecimento</w:t>
      </w:r>
      <w:proofErr w:type="gramEnd"/>
      <w:r>
        <w:t xml:space="preserve"> detém menos terras do que 0,05% dos estabelecimentos.</w:t>
      </w:r>
    </w:p>
    <w:p w:rsidR="00495125" w:rsidRDefault="004B1CF5">
      <w:pPr>
        <w:pStyle w:val="Corpodetexto"/>
        <w:spacing w:before="160" w:line="360" w:lineRule="auto"/>
        <w:ind w:right="895" w:firstLine="566"/>
        <w:jc w:val="both"/>
      </w:pPr>
      <w:r>
        <w:t xml:space="preserve">Na somatória dos estabelecimentos de menos de </w:t>
      </w:r>
      <w:proofErr w:type="gramStart"/>
      <w:r>
        <w:t>1</w:t>
      </w:r>
      <w:proofErr w:type="gramEnd"/>
      <w:r>
        <w:t xml:space="preserve"> até 50 ha, constata-se que a grande maioria dos estabelecimentos agropecuários do país, 4.128.628 milhões, correspondem em área a 44.843.319 milhões de hectares, enquanto os estabelecimentos de</w:t>
      </w:r>
      <w:r>
        <w:rPr>
          <w:spacing w:val="-6"/>
        </w:rPr>
        <w:t xml:space="preserve"> </w:t>
      </w:r>
      <w:r>
        <w:t>500</w:t>
      </w:r>
      <w:r>
        <w:rPr>
          <w:spacing w:val="-4"/>
        </w:rPr>
        <w:t xml:space="preserve"> </w:t>
      </w:r>
      <w:r>
        <w:t>a</w:t>
      </w:r>
      <w:r>
        <w:rPr>
          <w:spacing w:val="-6"/>
        </w:rPr>
        <w:t xml:space="preserve"> </w:t>
      </w:r>
      <w:r>
        <w:t>10.000</w:t>
      </w:r>
      <w:r>
        <w:rPr>
          <w:spacing w:val="-4"/>
        </w:rPr>
        <w:t xml:space="preserve"> </w:t>
      </w:r>
      <w:r>
        <w:t>ha</w:t>
      </w:r>
      <w:r>
        <w:rPr>
          <w:spacing w:val="-5"/>
        </w:rPr>
        <w:t xml:space="preserve"> </w:t>
      </w:r>
      <w:r>
        <w:t>são</w:t>
      </w:r>
      <w:r>
        <w:rPr>
          <w:spacing w:val="-5"/>
        </w:rPr>
        <w:t xml:space="preserve"> </w:t>
      </w:r>
      <w:r>
        <w:t>apenas</w:t>
      </w:r>
      <w:r>
        <w:rPr>
          <w:spacing w:val="-4"/>
        </w:rPr>
        <w:t xml:space="preserve"> </w:t>
      </w:r>
      <w:r>
        <w:t>103.148</w:t>
      </w:r>
      <w:r>
        <w:rPr>
          <w:spacing w:val="-5"/>
        </w:rPr>
        <w:t xml:space="preserve"> </w:t>
      </w:r>
      <w:r>
        <w:t>mil,</w:t>
      </w:r>
      <w:r>
        <w:rPr>
          <w:spacing w:val="-3"/>
        </w:rPr>
        <w:t xml:space="preserve"> </w:t>
      </w:r>
      <w:r>
        <w:t>porém</w:t>
      </w:r>
      <w:r>
        <w:rPr>
          <w:spacing w:val="-3"/>
        </w:rPr>
        <w:t xml:space="preserve"> </w:t>
      </w:r>
      <w:r>
        <w:t>com</w:t>
      </w:r>
      <w:r>
        <w:rPr>
          <w:spacing w:val="-4"/>
        </w:rPr>
        <w:t xml:space="preserve"> </w:t>
      </w:r>
      <w:r>
        <w:t>152.492.821</w:t>
      </w:r>
      <w:r>
        <w:rPr>
          <w:spacing w:val="-4"/>
        </w:rPr>
        <w:t xml:space="preserve"> </w:t>
      </w:r>
      <w:r>
        <w:t>milhões</w:t>
      </w:r>
      <w:r>
        <w:rPr>
          <w:spacing w:val="-5"/>
        </w:rPr>
        <w:t xml:space="preserve"> </w:t>
      </w:r>
      <w:r>
        <w:t>de</w:t>
      </w:r>
      <w:r>
        <w:rPr>
          <w:spacing w:val="-5"/>
        </w:rPr>
        <w:t xml:space="preserve"> </w:t>
      </w:r>
      <w:r>
        <w:t>hectares das</w:t>
      </w:r>
      <w:r>
        <w:rPr>
          <w:spacing w:val="-13"/>
        </w:rPr>
        <w:t xml:space="preserve"> </w:t>
      </w:r>
      <w:r>
        <w:t>terras.</w:t>
      </w:r>
      <w:r>
        <w:rPr>
          <w:spacing w:val="-10"/>
        </w:rPr>
        <w:t xml:space="preserve"> </w:t>
      </w:r>
      <w:r>
        <w:t>A</w:t>
      </w:r>
      <w:r>
        <w:rPr>
          <w:spacing w:val="-13"/>
        </w:rPr>
        <w:t xml:space="preserve"> </w:t>
      </w:r>
      <w:r>
        <w:t>concentração,</w:t>
      </w:r>
      <w:r>
        <w:rPr>
          <w:spacing w:val="-12"/>
        </w:rPr>
        <w:t xml:space="preserve"> </w:t>
      </w:r>
      <w:r>
        <w:t>portanto</w:t>
      </w:r>
      <w:r>
        <w:rPr>
          <w:spacing w:val="-10"/>
        </w:rPr>
        <w:t xml:space="preserve"> </w:t>
      </w:r>
      <w:r>
        <w:t>a</w:t>
      </w:r>
      <w:r>
        <w:rPr>
          <w:spacing w:val="-13"/>
        </w:rPr>
        <w:t xml:space="preserve"> </w:t>
      </w:r>
      <w:r>
        <w:t>desigualdade</w:t>
      </w:r>
      <w:proofErr w:type="gramStart"/>
      <w:r>
        <w:t>,</w:t>
      </w:r>
      <w:r>
        <w:rPr>
          <w:spacing w:val="-10"/>
        </w:rPr>
        <w:t xml:space="preserve"> </w:t>
      </w:r>
      <w:r>
        <w:t>aumenta</w:t>
      </w:r>
      <w:proofErr w:type="gramEnd"/>
      <w:r>
        <w:rPr>
          <w:spacing w:val="-13"/>
        </w:rPr>
        <w:t xml:space="preserve"> </w:t>
      </w:r>
      <w:r>
        <w:t>quando</w:t>
      </w:r>
      <w:r>
        <w:rPr>
          <w:spacing w:val="-12"/>
        </w:rPr>
        <w:t xml:space="preserve"> </w:t>
      </w:r>
      <w:r>
        <w:t>verificamos</w:t>
      </w:r>
      <w:r>
        <w:rPr>
          <w:spacing w:val="-13"/>
        </w:rPr>
        <w:t xml:space="preserve"> </w:t>
      </w:r>
      <w:r>
        <w:t>a</w:t>
      </w:r>
      <w:r>
        <w:rPr>
          <w:spacing w:val="-11"/>
        </w:rPr>
        <w:t xml:space="preserve"> </w:t>
      </w:r>
      <w:r>
        <w:t>classe de área de 10.000 e mais hectares, sendo que somente, tão somente, 2.400 mil estabelecimentos abocanham 51.823.420 milhões de hectares, mais do que o total das terras dos 4.128.628 milhões de estabelecimentos até 50</w:t>
      </w:r>
      <w:r>
        <w:rPr>
          <w:spacing w:val="-1"/>
        </w:rPr>
        <w:t xml:space="preserve"> </w:t>
      </w:r>
      <w:r>
        <w:t>ha.</w:t>
      </w:r>
    </w:p>
    <w:p w:rsidR="00495125" w:rsidRDefault="004B1CF5">
      <w:pPr>
        <w:pStyle w:val="Corpodetexto"/>
        <w:spacing w:before="159" w:line="360" w:lineRule="auto"/>
        <w:ind w:right="896" w:firstLine="566"/>
        <w:jc w:val="both"/>
      </w:pPr>
      <w:r>
        <w:t>Na</w:t>
      </w:r>
      <w:r>
        <w:rPr>
          <w:spacing w:val="-10"/>
        </w:rPr>
        <w:t xml:space="preserve"> </w:t>
      </w:r>
      <w:r>
        <w:t>análise</w:t>
      </w:r>
      <w:r>
        <w:rPr>
          <w:spacing w:val="-9"/>
        </w:rPr>
        <w:t xml:space="preserve"> </w:t>
      </w:r>
      <w:r>
        <w:t>percentual</w:t>
      </w:r>
      <w:r>
        <w:rPr>
          <w:spacing w:val="-6"/>
        </w:rPr>
        <w:t xml:space="preserve"> </w:t>
      </w:r>
      <w:r>
        <w:t>encontramos</w:t>
      </w:r>
      <w:r>
        <w:rPr>
          <w:spacing w:val="-8"/>
        </w:rPr>
        <w:t xml:space="preserve"> </w:t>
      </w:r>
      <w:r>
        <w:t>que</w:t>
      </w:r>
      <w:r>
        <w:rPr>
          <w:spacing w:val="-9"/>
        </w:rPr>
        <w:t xml:space="preserve"> </w:t>
      </w:r>
      <w:r>
        <w:t>81,4%</w:t>
      </w:r>
      <w:r>
        <w:rPr>
          <w:spacing w:val="-7"/>
        </w:rPr>
        <w:t xml:space="preserve"> </w:t>
      </w:r>
      <w:proofErr w:type="gramStart"/>
      <w:r>
        <w:t>dos</w:t>
      </w:r>
      <w:r>
        <w:rPr>
          <w:spacing w:val="-6"/>
        </w:rPr>
        <w:t xml:space="preserve"> </w:t>
      </w:r>
      <w:r>
        <w:t>estabelecimento</w:t>
      </w:r>
      <w:proofErr w:type="gramEnd"/>
      <w:r>
        <w:rPr>
          <w:spacing w:val="-5"/>
        </w:rPr>
        <w:t xml:space="preserve"> </w:t>
      </w:r>
      <w:r>
        <w:t>até</w:t>
      </w:r>
      <w:r>
        <w:rPr>
          <w:spacing w:val="-9"/>
        </w:rPr>
        <w:t xml:space="preserve"> </w:t>
      </w:r>
      <w:r>
        <w:t>50</w:t>
      </w:r>
      <w:r>
        <w:rPr>
          <w:spacing w:val="-8"/>
        </w:rPr>
        <w:t xml:space="preserve"> </w:t>
      </w:r>
      <w:r>
        <w:t>ha</w:t>
      </w:r>
      <w:r>
        <w:rPr>
          <w:spacing w:val="-6"/>
        </w:rPr>
        <w:t xml:space="preserve"> </w:t>
      </w:r>
      <w:r>
        <w:t>detém 12,8% da área, sendo que o estabelecimentos de 10.000 e mais hectares, constituindo apenas</w:t>
      </w:r>
      <w:r>
        <w:rPr>
          <w:spacing w:val="36"/>
        </w:rPr>
        <w:t xml:space="preserve"> </w:t>
      </w:r>
      <w:r>
        <w:t>0,05%</w:t>
      </w:r>
      <w:r>
        <w:rPr>
          <w:spacing w:val="36"/>
        </w:rPr>
        <w:t xml:space="preserve"> </w:t>
      </w:r>
      <w:r>
        <w:t>dos</w:t>
      </w:r>
      <w:r>
        <w:rPr>
          <w:spacing w:val="37"/>
        </w:rPr>
        <w:t xml:space="preserve"> </w:t>
      </w:r>
      <w:r>
        <w:t>estabelecimentos,</w:t>
      </w:r>
      <w:r>
        <w:rPr>
          <w:spacing w:val="37"/>
        </w:rPr>
        <w:t xml:space="preserve"> </w:t>
      </w:r>
      <w:r>
        <w:t>congregam</w:t>
      </w:r>
      <w:r>
        <w:rPr>
          <w:spacing w:val="39"/>
        </w:rPr>
        <w:t xml:space="preserve"> </w:t>
      </w:r>
      <w:r>
        <w:t>14,8%</w:t>
      </w:r>
      <w:r>
        <w:rPr>
          <w:spacing w:val="35"/>
        </w:rPr>
        <w:t xml:space="preserve"> </w:t>
      </w:r>
      <w:r>
        <w:t>da</w:t>
      </w:r>
      <w:r>
        <w:rPr>
          <w:spacing w:val="36"/>
        </w:rPr>
        <w:t xml:space="preserve"> </w:t>
      </w:r>
      <w:r>
        <w:t>área.</w:t>
      </w:r>
      <w:r>
        <w:rPr>
          <w:spacing w:val="37"/>
        </w:rPr>
        <w:t xml:space="preserve"> </w:t>
      </w:r>
      <w:r>
        <w:t>Se</w:t>
      </w:r>
      <w:r>
        <w:rPr>
          <w:spacing w:val="36"/>
        </w:rPr>
        <w:t xml:space="preserve"> </w:t>
      </w:r>
      <w:r>
        <w:t>somarmos</w:t>
      </w:r>
      <w:r>
        <w:rPr>
          <w:spacing w:val="37"/>
        </w:rPr>
        <w:t xml:space="preserve"> </w:t>
      </w:r>
      <w:r>
        <w:t>com</w:t>
      </w:r>
      <w:r>
        <w:rPr>
          <w:spacing w:val="37"/>
        </w:rPr>
        <w:t xml:space="preserve"> </w:t>
      </w:r>
      <w:r>
        <w:t>a</w:t>
      </w:r>
    </w:p>
    <w:p w:rsidR="00495125" w:rsidRDefault="00495125">
      <w:pPr>
        <w:spacing w:line="360" w:lineRule="auto"/>
        <w:jc w:val="both"/>
        <w:sectPr w:rsidR="00495125">
          <w:pgSz w:w="11910" w:h="16840"/>
          <w:pgMar w:top="1320" w:right="800" w:bottom="280" w:left="320" w:header="720" w:footer="720" w:gutter="0"/>
          <w:cols w:space="720"/>
        </w:sectPr>
      </w:pPr>
    </w:p>
    <w:p w:rsidR="00495125" w:rsidRDefault="004B1CF5">
      <w:pPr>
        <w:pStyle w:val="Corpodetexto"/>
        <w:spacing w:before="72" w:line="362" w:lineRule="auto"/>
        <w:ind w:right="884"/>
      </w:pPr>
      <w:proofErr w:type="gramStart"/>
      <w:r>
        <w:lastRenderedPageBreak/>
        <w:t>classe</w:t>
      </w:r>
      <w:proofErr w:type="gramEnd"/>
      <w:r>
        <w:t xml:space="preserve"> de área anterior, resultando na classe que vai de 500 e mais hectares, teremos que os médios e grandes são 2,1% dos estabelecimentos, dominando 58,3% da área.</w:t>
      </w:r>
    </w:p>
    <w:p w:rsidR="00495125" w:rsidRDefault="004B1CF5">
      <w:pPr>
        <w:pStyle w:val="Corpodetexto"/>
        <w:spacing w:before="155" w:line="360" w:lineRule="auto"/>
        <w:ind w:right="900" w:firstLine="566"/>
        <w:jc w:val="both"/>
      </w:pPr>
      <w:r>
        <w:t>Com isso, há evidências concretas de que a concentração fundiária aumentou</w:t>
      </w:r>
      <w:r>
        <w:rPr>
          <w:spacing w:val="-15"/>
        </w:rPr>
        <w:t xml:space="preserve"> </w:t>
      </w:r>
      <w:r>
        <w:t xml:space="preserve">entre os Censos. Um dado elucidativo é constatar que a pequena produção agropecuária, de menos de 1 a 50 hectares correspondia em 2006 a 13,3% da área, em 2017 ocorre </w:t>
      </w:r>
      <w:proofErr w:type="gramStart"/>
      <w:r>
        <w:t>a</w:t>
      </w:r>
      <w:proofErr w:type="gramEnd"/>
      <w:r>
        <w:t xml:space="preserve"> redução para 12,8%. O mesmo aconteceu com a área dos até 10 ha, em 2006 eram </w:t>
      </w:r>
      <w:r>
        <w:rPr>
          <w:spacing w:val="-3"/>
        </w:rPr>
        <w:t xml:space="preserve">2,7%, </w:t>
      </w:r>
      <w:r>
        <w:t>agora, em 2017, são</w:t>
      </w:r>
      <w:r>
        <w:rPr>
          <w:spacing w:val="-1"/>
        </w:rPr>
        <w:t xml:space="preserve"> </w:t>
      </w:r>
      <w:r>
        <w:t>2,2%.</w:t>
      </w:r>
    </w:p>
    <w:p w:rsidR="00495125" w:rsidRDefault="004B1CF5">
      <w:pPr>
        <w:pStyle w:val="Corpodetexto"/>
        <w:spacing w:before="160" w:line="360" w:lineRule="auto"/>
        <w:ind w:right="898" w:firstLine="566"/>
        <w:jc w:val="both"/>
      </w:pPr>
      <w:r>
        <w:t>Voltando aos dados gerais da publicação preliminar, a categoria “direção dos trabalhos nos estabelecimentos”, o conceito de “</w:t>
      </w:r>
      <w:proofErr w:type="gramStart"/>
      <w:r>
        <w:t>administrador(</w:t>
      </w:r>
      <w:proofErr w:type="gramEnd"/>
      <w:r>
        <w:t>a)” chama a atenção para a concentração de terras. Embora a maioria das terras estejam sendo dirigidas pelo “</w:t>
      </w:r>
      <w:proofErr w:type="gramStart"/>
      <w:r>
        <w:t>produtor(</w:t>
      </w:r>
      <w:proofErr w:type="gramEnd"/>
      <w:r>
        <w:t>a) titular diretamente” (em 3.711.157 de estabelecimentos para 190.451.130 milhões</w:t>
      </w:r>
      <w:r>
        <w:rPr>
          <w:spacing w:val="-16"/>
        </w:rPr>
        <w:t xml:space="preserve"> </w:t>
      </w:r>
      <w:r>
        <w:t>de</w:t>
      </w:r>
      <w:r>
        <w:rPr>
          <w:spacing w:val="-16"/>
        </w:rPr>
        <w:t xml:space="preserve"> </w:t>
      </w:r>
      <w:r>
        <w:t>hectares,</w:t>
      </w:r>
      <w:r>
        <w:rPr>
          <w:spacing w:val="-15"/>
        </w:rPr>
        <w:t xml:space="preserve"> </w:t>
      </w:r>
      <w:r>
        <w:t>numa</w:t>
      </w:r>
      <w:r>
        <w:rPr>
          <w:spacing w:val="-17"/>
        </w:rPr>
        <w:t xml:space="preserve"> </w:t>
      </w:r>
      <w:r>
        <w:t>média</w:t>
      </w:r>
      <w:r>
        <w:rPr>
          <w:spacing w:val="-16"/>
        </w:rPr>
        <w:t xml:space="preserve"> </w:t>
      </w:r>
      <w:r>
        <w:t>de</w:t>
      </w:r>
      <w:r>
        <w:rPr>
          <w:spacing w:val="-16"/>
        </w:rPr>
        <w:t xml:space="preserve"> </w:t>
      </w:r>
      <w:r>
        <w:t>51,3</w:t>
      </w:r>
      <w:r>
        <w:rPr>
          <w:spacing w:val="-16"/>
        </w:rPr>
        <w:t xml:space="preserve"> </w:t>
      </w:r>
      <w:r>
        <w:t>ha</w:t>
      </w:r>
      <w:r>
        <w:rPr>
          <w:spacing w:val="-12"/>
        </w:rPr>
        <w:t xml:space="preserve"> </w:t>
      </w:r>
      <w:r>
        <w:t>por</w:t>
      </w:r>
      <w:r>
        <w:rPr>
          <w:spacing w:val="-16"/>
        </w:rPr>
        <w:t xml:space="preserve"> </w:t>
      </w:r>
      <w:r>
        <w:t>unidade),</w:t>
      </w:r>
      <w:r>
        <w:rPr>
          <w:spacing w:val="-16"/>
        </w:rPr>
        <w:t xml:space="preserve"> </w:t>
      </w:r>
      <w:r>
        <w:t>os</w:t>
      </w:r>
      <w:r>
        <w:rPr>
          <w:spacing w:val="-12"/>
        </w:rPr>
        <w:t xml:space="preserve"> </w:t>
      </w:r>
      <w:r>
        <w:t>“administradores”,</w:t>
      </w:r>
      <w:r>
        <w:rPr>
          <w:spacing w:val="-15"/>
        </w:rPr>
        <w:t xml:space="preserve"> </w:t>
      </w:r>
      <w:r>
        <w:t>que</w:t>
      </w:r>
      <w:r>
        <w:rPr>
          <w:spacing w:val="-14"/>
        </w:rPr>
        <w:t xml:space="preserve"> </w:t>
      </w:r>
      <w:r>
        <w:t>estão em apenas 16.500 estabelecimentos em todo o Brasil, administram uma área de 38.627.910 milhões de hectares, em média 2.341 mil hectares por</w:t>
      </w:r>
      <w:r>
        <w:rPr>
          <w:spacing w:val="-5"/>
        </w:rPr>
        <w:t xml:space="preserve"> </w:t>
      </w:r>
      <w:r>
        <w:t>unidade.</w:t>
      </w:r>
    </w:p>
    <w:p w:rsidR="00495125" w:rsidRDefault="004B1CF5">
      <w:pPr>
        <w:pStyle w:val="Corpodetexto"/>
        <w:spacing w:before="161" w:line="357" w:lineRule="auto"/>
        <w:ind w:right="895" w:firstLine="566"/>
        <w:jc w:val="both"/>
      </w:pPr>
      <w:r>
        <w:t>Destaca-se,</w:t>
      </w:r>
      <w:r>
        <w:rPr>
          <w:spacing w:val="-11"/>
        </w:rPr>
        <w:t xml:space="preserve"> </w:t>
      </w:r>
      <w:r>
        <w:t>na</w:t>
      </w:r>
      <w:r>
        <w:rPr>
          <w:spacing w:val="-12"/>
        </w:rPr>
        <w:t xml:space="preserve"> </w:t>
      </w:r>
      <w:r>
        <w:t>categoria</w:t>
      </w:r>
      <w:r>
        <w:rPr>
          <w:spacing w:val="-8"/>
        </w:rPr>
        <w:t xml:space="preserve"> </w:t>
      </w:r>
      <w:r>
        <w:t>“direção</w:t>
      </w:r>
      <w:r>
        <w:rPr>
          <w:spacing w:val="-11"/>
        </w:rPr>
        <w:t xml:space="preserve"> </w:t>
      </w:r>
      <w:r>
        <w:t>dos</w:t>
      </w:r>
      <w:r>
        <w:rPr>
          <w:spacing w:val="-9"/>
        </w:rPr>
        <w:t xml:space="preserve"> </w:t>
      </w:r>
      <w:r>
        <w:t>trabalhos</w:t>
      </w:r>
      <w:r>
        <w:rPr>
          <w:spacing w:val="-10"/>
        </w:rPr>
        <w:t xml:space="preserve"> </w:t>
      </w:r>
      <w:r>
        <w:t>nos</w:t>
      </w:r>
      <w:r>
        <w:rPr>
          <w:spacing w:val="-9"/>
        </w:rPr>
        <w:t xml:space="preserve"> </w:t>
      </w:r>
      <w:r>
        <w:t>estabelecimentos”</w:t>
      </w:r>
      <w:r>
        <w:rPr>
          <w:spacing w:val="-11"/>
        </w:rPr>
        <w:t xml:space="preserve"> </w:t>
      </w:r>
      <w:r>
        <w:t>o</w:t>
      </w:r>
      <w:r>
        <w:rPr>
          <w:spacing w:val="-10"/>
        </w:rPr>
        <w:t xml:space="preserve"> </w:t>
      </w:r>
      <w:r>
        <w:t>dado</w:t>
      </w:r>
      <w:r>
        <w:rPr>
          <w:spacing w:val="-11"/>
        </w:rPr>
        <w:t xml:space="preserve"> </w:t>
      </w:r>
      <w:r>
        <w:t>sobre “explorações</w:t>
      </w:r>
      <w:r>
        <w:rPr>
          <w:spacing w:val="-6"/>
        </w:rPr>
        <w:t xml:space="preserve"> </w:t>
      </w:r>
      <w:r>
        <w:t>comunitárias”</w:t>
      </w:r>
      <w:r>
        <w:rPr>
          <w:position w:val="9"/>
          <w:sz w:val="16"/>
        </w:rPr>
        <w:t>17</w:t>
      </w:r>
      <w:r>
        <w:t>.</w:t>
      </w:r>
      <w:r>
        <w:rPr>
          <w:spacing w:val="-8"/>
        </w:rPr>
        <w:t xml:space="preserve"> </w:t>
      </w:r>
      <w:r>
        <w:t>O</w:t>
      </w:r>
      <w:r>
        <w:rPr>
          <w:spacing w:val="-6"/>
        </w:rPr>
        <w:t xml:space="preserve"> </w:t>
      </w:r>
      <w:r>
        <w:t>que</w:t>
      </w:r>
      <w:r>
        <w:rPr>
          <w:spacing w:val="-10"/>
        </w:rPr>
        <w:t xml:space="preserve"> </w:t>
      </w:r>
      <w:r>
        <w:t>pode</w:t>
      </w:r>
      <w:r>
        <w:rPr>
          <w:spacing w:val="-9"/>
        </w:rPr>
        <w:t xml:space="preserve"> </w:t>
      </w:r>
      <w:r>
        <w:t>ser</w:t>
      </w:r>
      <w:r>
        <w:rPr>
          <w:spacing w:val="-8"/>
        </w:rPr>
        <w:t xml:space="preserve"> </w:t>
      </w:r>
      <w:r>
        <w:t>um</w:t>
      </w:r>
      <w:r>
        <w:rPr>
          <w:spacing w:val="-6"/>
        </w:rPr>
        <w:t xml:space="preserve"> </w:t>
      </w:r>
      <w:r>
        <w:t>contraponto</w:t>
      </w:r>
      <w:r>
        <w:rPr>
          <w:spacing w:val="-7"/>
        </w:rPr>
        <w:t xml:space="preserve"> </w:t>
      </w:r>
      <w:r>
        <w:t>à</w:t>
      </w:r>
      <w:r>
        <w:rPr>
          <w:spacing w:val="-4"/>
        </w:rPr>
        <w:t xml:space="preserve"> </w:t>
      </w:r>
      <w:r>
        <w:t>expansão</w:t>
      </w:r>
      <w:r>
        <w:rPr>
          <w:spacing w:val="-8"/>
        </w:rPr>
        <w:t xml:space="preserve"> </w:t>
      </w:r>
      <w:r>
        <w:t>da</w:t>
      </w:r>
      <w:r>
        <w:rPr>
          <w:spacing w:val="-7"/>
        </w:rPr>
        <w:t xml:space="preserve"> </w:t>
      </w:r>
      <w:r>
        <w:t>propriedade privada e concentrada da terra, as explorações comunitárias parecem na coleta com apenas 8.428 estabelecimentos, em uma área de trabalho comunitário de 1.752.115 milhões de hectares, 0,5% do total de terras dos estabelecimentos</w:t>
      </w:r>
      <w:r>
        <w:rPr>
          <w:spacing w:val="-8"/>
        </w:rPr>
        <w:t xml:space="preserve"> </w:t>
      </w:r>
      <w:r>
        <w:t>agropecuários.</w:t>
      </w:r>
    </w:p>
    <w:p w:rsidR="00495125" w:rsidRDefault="004B1CF5">
      <w:pPr>
        <w:pStyle w:val="Corpodetexto"/>
        <w:spacing w:before="158" w:line="360" w:lineRule="auto"/>
        <w:ind w:right="897" w:firstLine="566"/>
        <w:jc w:val="both"/>
      </w:pPr>
      <w:r>
        <w:t>Nos dados da categoria “pessoal ocupado”, além da redução do número total de 16.568.205, em 2006, para 15.568.205 de trabalhadores em 2017, há outras constatações significativas.</w:t>
      </w:r>
      <w:r>
        <w:rPr>
          <w:spacing w:val="-9"/>
        </w:rPr>
        <w:t xml:space="preserve"> </w:t>
      </w:r>
      <w:r>
        <w:t>No</w:t>
      </w:r>
      <w:r>
        <w:rPr>
          <w:spacing w:val="-11"/>
        </w:rPr>
        <w:t xml:space="preserve"> </w:t>
      </w:r>
      <w:r>
        <w:t>conceito</w:t>
      </w:r>
      <w:r>
        <w:rPr>
          <w:spacing w:val="-11"/>
        </w:rPr>
        <w:t xml:space="preserve"> </w:t>
      </w:r>
      <w:r>
        <w:t>de</w:t>
      </w:r>
      <w:r>
        <w:rPr>
          <w:spacing w:val="-9"/>
        </w:rPr>
        <w:t xml:space="preserve"> </w:t>
      </w:r>
      <w:r>
        <w:t>“pessoal</w:t>
      </w:r>
      <w:r>
        <w:rPr>
          <w:spacing w:val="-11"/>
        </w:rPr>
        <w:t xml:space="preserve"> </w:t>
      </w:r>
      <w:r>
        <w:t>ocupado</w:t>
      </w:r>
      <w:r>
        <w:rPr>
          <w:spacing w:val="-8"/>
        </w:rPr>
        <w:t xml:space="preserve"> </w:t>
      </w:r>
      <w:r>
        <w:t>com</w:t>
      </w:r>
      <w:r>
        <w:rPr>
          <w:spacing w:val="-11"/>
        </w:rPr>
        <w:t xml:space="preserve"> </w:t>
      </w:r>
      <w:r>
        <w:t>laço</w:t>
      </w:r>
      <w:r>
        <w:rPr>
          <w:spacing w:val="-10"/>
        </w:rPr>
        <w:t xml:space="preserve"> </w:t>
      </w:r>
      <w:r>
        <w:t>de</w:t>
      </w:r>
      <w:r>
        <w:rPr>
          <w:spacing w:val="-10"/>
        </w:rPr>
        <w:t xml:space="preserve"> </w:t>
      </w:r>
      <w:r>
        <w:t>parentesco</w:t>
      </w:r>
      <w:r>
        <w:rPr>
          <w:spacing w:val="-9"/>
        </w:rPr>
        <w:t xml:space="preserve"> </w:t>
      </w:r>
      <w:r>
        <w:t>com</w:t>
      </w:r>
      <w:r>
        <w:rPr>
          <w:spacing w:val="-10"/>
        </w:rPr>
        <w:t xml:space="preserve"> </w:t>
      </w:r>
      <w:r>
        <w:t>o</w:t>
      </w:r>
      <w:r>
        <w:rPr>
          <w:spacing w:val="-10"/>
        </w:rPr>
        <w:t xml:space="preserve"> </w:t>
      </w:r>
      <w:r>
        <w:t>produtor”, são</w:t>
      </w:r>
      <w:r>
        <w:rPr>
          <w:spacing w:val="-6"/>
        </w:rPr>
        <w:t xml:space="preserve"> </w:t>
      </w:r>
      <w:r>
        <w:t>10.958.787</w:t>
      </w:r>
      <w:r>
        <w:rPr>
          <w:spacing w:val="-6"/>
        </w:rPr>
        <w:t xml:space="preserve"> </w:t>
      </w:r>
      <w:r>
        <w:t>milhões</w:t>
      </w:r>
      <w:r>
        <w:rPr>
          <w:spacing w:val="-6"/>
        </w:rPr>
        <w:t xml:space="preserve"> </w:t>
      </w:r>
      <w:r>
        <w:t>de</w:t>
      </w:r>
      <w:r>
        <w:rPr>
          <w:spacing w:val="-6"/>
        </w:rPr>
        <w:t xml:space="preserve"> </w:t>
      </w:r>
      <w:proofErr w:type="gramStart"/>
      <w:r>
        <w:t>trabalhadores(</w:t>
      </w:r>
      <w:proofErr w:type="gramEnd"/>
      <w:r>
        <w:t>as),</w:t>
      </w:r>
      <w:r>
        <w:rPr>
          <w:spacing w:val="-7"/>
        </w:rPr>
        <w:t xml:space="preserve"> </w:t>
      </w:r>
      <w:r>
        <w:t>já</w:t>
      </w:r>
      <w:r>
        <w:rPr>
          <w:spacing w:val="-6"/>
        </w:rPr>
        <w:t xml:space="preserve"> </w:t>
      </w:r>
      <w:r>
        <w:t>o</w:t>
      </w:r>
      <w:r>
        <w:rPr>
          <w:spacing w:val="-6"/>
        </w:rPr>
        <w:t xml:space="preserve"> </w:t>
      </w:r>
      <w:r>
        <w:t>conceito</w:t>
      </w:r>
      <w:r>
        <w:rPr>
          <w:spacing w:val="-6"/>
        </w:rPr>
        <w:t xml:space="preserve"> </w:t>
      </w:r>
      <w:r>
        <w:t>de</w:t>
      </w:r>
      <w:r>
        <w:rPr>
          <w:spacing w:val="-6"/>
        </w:rPr>
        <w:t xml:space="preserve"> </w:t>
      </w:r>
      <w:r>
        <w:t>“pessoal</w:t>
      </w:r>
      <w:r>
        <w:rPr>
          <w:spacing w:val="-6"/>
        </w:rPr>
        <w:t xml:space="preserve"> </w:t>
      </w:r>
      <w:r>
        <w:t>ocupado</w:t>
      </w:r>
      <w:r>
        <w:rPr>
          <w:spacing w:val="-6"/>
        </w:rPr>
        <w:t xml:space="preserve"> </w:t>
      </w:r>
      <w:r>
        <w:t>sem</w:t>
      </w:r>
      <w:r>
        <w:rPr>
          <w:spacing w:val="-5"/>
        </w:rPr>
        <w:t xml:space="preserve"> </w:t>
      </w:r>
      <w:r>
        <w:t>laço de parentesco com o produtor” correspondem a 4.078.191 milhões de trabalhadores(as). Esse dado pode indicar o papel do campesinato, do pequeno produtor com trabalho familiar, na geração de trabalho no campo. O IBGE não informou objetivamente se continuará publicando um volume especial para a “agricultura familiar” e não está claro se</w:t>
      </w:r>
      <w:r>
        <w:rPr>
          <w:spacing w:val="12"/>
        </w:rPr>
        <w:t xml:space="preserve"> </w:t>
      </w:r>
      <w:r>
        <w:t>o</w:t>
      </w:r>
      <w:r>
        <w:rPr>
          <w:spacing w:val="14"/>
        </w:rPr>
        <w:t xml:space="preserve"> </w:t>
      </w:r>
      <w:r>
        <w:t>órgão</w:t>
      </w:r>
      <w:r>
        <w:rPr>
          <w:spacing w:val="16"/>
        </w:rPr>
        <w:t xml:space="preserve"> </w:t>
      </w:r>
      <w:r>
        <w:t>ao</w:t>
      </w:r>
      <w:r>
        <w:rPr>
          <w:spacing w:val="14"/>
        </w:rPr>
        <w:t xml:space="preserve"> </w:t>
      </w:r>
      <w:r>
        <w:t>menos</w:t>
      </w:r>
      <w:r>
        <w:rPr>
          <w:spacing w:val="13"/>
        </w:rPr>
        <w:t xml:space="preserve"> </w:t>
      </w:r>
      <w:r>
        <w:t>informará</w:t>
      </w:r>
      <w:r>
        <w:rPr>
          <w:spacing w:val="12"/>
        </w:rPr>
        <w:t xml:space="preserve"> </w:t>
      </w:r>
      <w:r>
        <w:t>o</w:t>
      </w:r>
      <w:r>
        <w:rPr>
          <w:spacing w:val="14"/>
        </w:rPr>
        <w:t xml:space="preserve"> </w:t>
      </w:r>
      <w:r>
        <w:t>quantitativo</w:t>
      </w:r>
      <w:r>
        <w:rPr>
          <w:spacing w:val="14"/>
        </w:rPr>
        <w:t xml:space="preserve"> </w:t>
      </w:r>
      <w:r>
        <w:t>total</w:t>
      </w:r>
      <w:r>
        <w:rPr>
          <w:spacing w:val="14"/>
        </w:rPr>
        <w:t xml:space="preserve"> </w:t>
      </w:r>
      <w:r>
        <w:t>entre</w:t>
      </w:r>
      <w:r>
        <w:rPr>
          <w:spacing w:val="12"/>
        </w:rPr>
        <w:t xml:space="preserve"> </w:t>
      </w:r>
      <w:r>
        <w:t>o</w:t>
      </w:r>
      <w:r>
        <w:rPr>
          <w:spacing w:val="14"/>
        </w:rPr>
        <w:t xml:space="preserve"> </w:t>
      </w:r>
      <w:r>
        <w:t>trabalhador</w:t>
      </w:r>
      <w:r>
        <w:rPr>
          <w:spacing w:val="13"/>
        </w:rPr>
        <w:t xml:space="preserve"> </w:t>
      </w:r>
      <w:r>
        <w:t>familiar</w:t>
      </w:r>
      <w:r>
        <w:rPr>
          <w:spacing w:val="13"/>
        </w:rPr>
        <w:t xml:space="preserve"> </w:t>
      </w:r>
      <w:r>
        <w:t>e</w:t>
      </w:r>
      <w:r>
        <w:rPr>
          <w:spacing w:val="13"/>
        </w:rPr>
        <w:t xml:space="preserve"> </w:t>
      </w:r>
      <w:r>
        <w:t>o</w:t>
      </w:r>
      <w:r>
        <w:rPr>
          <w:spacing w:val="13"/>
        </w:rPr>
        <w:t xml:space="preserve"> </w:t>
      </w:r>
      <w:r>
        <w:t>não</w:t>
      </w:r>
    </w:p>
    <w:p w:rsidR="00495125" w:rsidRDefault="00495125">
      <w:pPr>
        <w:pStyle w:val="Corpodetexto"/>
        <w:ind w:left="0"/>
        <w:rPr>
          <w:sz w:val="20"/>
        </w:rPr>
      </w:pPr>
    </w:p>
    <w:p w:rsidR="00495125" w:rsidRDefault="0035746A">
      <w:pPr>
        <w:pStyle w:val="Corpodetexto"/>
        <w:spacing w:before="1"/>
        <w:ind w:left="0"/>
        <w:rPr>
          <w:sz w:val="21"/>
        </w:rPr>
      </w:pPr>
      <w:r>
        <w:rPr>
          <w:noProof/>
          <w:lang w:val="pt-BR" w:eastAsia="pt-BR" w:bidi="ar-SA"/>
        </w:rPr>
        <mc:AlternateContent>
          <mc:Choice Requires="wps">
            <w:drawing>
              <wp:anchor distT="0" distB="0" distL="0" distR="0" simplePos="0" relativeHeight="251662336" behindDoc="1" locked="0" layoutInCell="1" allowOverlap="1">
                <wp:simplePos x="0" y="0"/>
                <wp:positionH relativeFrom="page">
                  <wp:posOffset>1080770</wp:posOffset>
                </wp:positionH>
                <wp:positionV relativeFrom="paragraph">
                  <wp:posOffset>184150</wp:posOffset>
                </wp:positionV>
                <wp:extent cx="1828800" cy="0"/>
                <wp:effectExtent l="13970" t="12700" r="5080" b="63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5pt" to="229.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0ZHAIAAEE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" strokeweight=".72pt">
                <w10:wrap type="topAndBottom" anchorx="page"/>
              </v:line>
            </w:pict>
          </mc:Fallback>
        </mc:AlternateContent>
      </w:r>
    </w:p>
    <w:p w:rsidR="00495125" w:rsidRDefault="004B1CF5">
      <w:pPr>
        <w:spacing w:before="62"/>
        <w:ind w:left="1382" w:right="897"/>
        <w:jc w:val="both"/>
        <w:rPr>
          <w:sz w:val="20"/>
        </w:rPr>
      </w:pPr>
      <w:r>
        <w:rPr>
          <w:position w:val="7"/>
          <w:sz w:val="13"/>
        </w:rPr>
        <w:t xml:space="preserve">17 </w:t>
      </w:r>
      <w:r>
        <w:rPr>
          <w:sz w:val="20"/>
        </w:rPr>
        <w:t>Conforme o IBGE (2018, p. 19), são explorações comunitárias “quando a exploração ocorresse em área comum</w:t>
      </w:r>
      <w:r>
        <w:rPr>
          <w:spacing w:val="-6"/>
          <w:sz w:val="20"/>
        </w:rPr>
        <w:t xml:space="preserve"> </w:t>
      </w:r>
      <w:r>
        <w:rPr>
          <w:sz w:val="20"/>
        </w:rPr>
        <w:t>a</w:t>
      </w:r>
      <w:r>
        <w:rPr>
          <w:spacing w:val="-1"/>
          <w:sz w:val="20"/>
        </w:rPr>
        <w:t xml:space="preserve"> </w:t>
      </w:r>
      <w:r>
        <w:rPr>
          <w:sz w:val="20"/>
        </w:rPr>
        <w:t>um</w:t>
      </w:r>
      <w:r>
        <w:rPr>
          <w:spacing w:val="-5"/>
          <w:sz w:val="20"/>
        </w:rPr>
        <w:t xml:space="preserve"> </w:t>
      </w:r>
      <w:r>
        <w:rPr>
          <w:sz w:val="20"/>
        </w:rPr>
        <w:t>conjunto</w:t>
      </w:r>
      <w:r>
        <w:rPr>
          <w:spacing w:val="-3"/>
          <w:sz w:val="20"/>
        </w:rPr>
        <w:t xml:space="preserve"> </w:t>
      </w:r>
      <w:r>
        <w:rPr>
          <w:sz w:val="20"/>
        </w:rPr>
        <w:t>de</w:t>
      </w:r>
      <w:r>
        <w:rPr>
          <w:spacing w:val="-4"/>
          <w:sz w:val="20"/>
        </w:rPr>
        <w:t xml:space="preserve"> </w:t>
      </w:r>
      <w:r>
        <w:rPr>
          <w:sz w:val="20"/>
        </w:rPr>
        <w:t>produtores,</w:t>
      </w:r>
      <w:r>
        <w:rPr>
          <w:spacing w:val="-3"/>
          <w:sz w:val="20"/>
        </w:rPr>
        <w:t xml:space="preserve"> </w:t>
      </w:r>
      <w:r>
        <w:rPr>
          <w:sz w:val="20"/>
        </w:rPr>
        <w:t>e</w:t>
      </w:r>
      <w:r>
        <w:rPr>
          <w:spacing w:val="-3"/>
          <w:sz w:val="20"/>
        </w:rPr>
        <w:t xml:space="preserve"> </w:t>
      </w:r>
      <w:r>
        <w:rPr>
          <w:sz w:val="20"/>
        </w:rPr>
        <w:t>a</w:t>
      </w:r>
      <w:r>
        <w:rPr>
          <w:spacing w:val="-3"/>
          <w:sz w:val="20"/>
        </w:rPr>
        <w:t xml:space="preserve"> </w:t>
      </w:r>
      <w:r>
        <w:rPr>
          <w:sz w:val="20"/>
        </w:rPr>
        <w:t>direção</w:t>
      </w:r>
      <w:r>
        <w:rPr>
          <w:spacing w:val="-3"/>
          <w:sz w:val="20"/>
        </w:rPr>
        <w:t xml:space="preserve"> </w:t>
      </w:r>
      <w:r>
        <w:rPr>
          <w:sz w:val="20"/>
        </w:rPr>
        <w:t>dos</w:t>
      </w:r>
      <w:r>
        <w:rPr>
          <w:spacing w:val="-4"/>
          <w:sz w:val="20"/>
        </w:rPr>
        <w:t xml:space="preserve"> </w:t>
      </w:r>
      <w:r>
        <w:rPr>
          <w:sz w:val="20"/>
        </w:rPr>
        <w:t>trabalhos</w:t>
      </w:r>
      <w:r>
        <w:rPr>
          <w:spacing w:val="-4"/>
          <w:sz w:val="20"/>
        </w:rPr>
        <w:t xml:space="preserve"> </w:t>
      </w:r>
      <w:r>
        <w:rPr>
          <w:sz w:val="20"/>
        </w:rPr>
        <w:t>fosse</w:t>
      </w:r>
      <w:r>
        <w:rPr>
          <w:spacing w:val="-3"/>
          <w:sz w:val="20"/>
        </w:rPr>
        <w:t xml:space="preserve"> </w:t>
      </w:r>
      <w:r>
        <w:rPr>
          <w:sz w:val="20"/>
        </w:rPr>
        <w:t>dividida</w:t>
      </w:r>
      <w:r>
        <w:rPr>
          <w:spacing w:val="-4"/>
          <w:sz w:val="20"/>
        </w:rPr>
        <w:t xml:space="preserve"> </w:t>
      </w:r>
      <w:r>
        <w:rPr>
          <w:sz w:val="20"/>
        </w:rPr>
        <w:t>entre</w:t>
      </w:r>
      <w:r>
        <w:rPr>
          <w:spacing w:val="-1"/>
          <w:sz w:val="20"/>
        </w:rPr>
        <w:t xml:space="preserve"> </w:t>
      </w:r>
      <w:r>
        <w:rPr>
          <w:sz w:val="20"/>
        </w:rPr>
        <w:t>um</w:t>
      </w:r>
      <w:r>
        <w:rPr>
          <w:spacing w:val="-3"/>
          <w:sz w:val="20"/>
        </w:rPr>
        <w:t xml:space="preserve"> </w:t>
      </w:r>
      <w:r>
        <w:rPr>
          <w:sz w:val="20"/>
        </w:rPr>
        <w:t>grupo</w:t>
      </w:r>
      <w:r>
        <w:rPr>
          <w:spacing w:val="-2"/>
          <w:sz w:val="20"/>
        </w:rPr>
        <w:t xml:space="preserve"> </w:t>
      </w:r>
      <w:r>
        <w:rPr>
          <w:sz w:val="20"/>
        </w:rPr>
        <w:t>destes,</w:t>
      </w:r>
      <w:r>
        <w:rPr>
          <w:spacing w:val="-4"/>
          <w:sz w:val="20"/>
        </w:rPr>
        <w:t xml:space="preserve"> </w:t>
      </w:r>
      <w:r>
        <w:rPr>
          <w:spacing w:val="2"/>
          <w:sz w:val="20"/>
        </w:rPr>
        <w:t xml:space="preserve">todos </w:t>
      </w:r>
      <w:r>
        <w:rPr>
          <w:sz w:val="20"/>
        </w:rPr>
        <w:t>possuindo voz ativa na condução dos trabalhos, como ocorre nas aldeias indígenas, em alguns tipos de projetos de assentamento</w:t>
      </w:r>
      <w:r>
        <w:rPr>
          <w:spacing w:val="-1"/>
          <w:sz w:val="20"/>
        </w:rPr>
        <w:t xml:space="preserve"> </w:t>
      </w:r>
      <w:r>
        <w:rPr>
          <w:sz w:val="20"/>
        </w:rPr>
        <w:t>etc”.</w:t>
      </w:r>
    </w:p>
    <w:p w:rsidR="00495125" w:rsidRDefault="00495125">
      <w:pPr>
        <w:jc w:val="both"/>
        <w:rPr>
          <w:sz w:val="20"/>
        </w:rPr>
        <w:sectPr w:rsidR="00495125">
          <w:pgSz w:w="11910" w:h="16840"/>
          <w:pgMar w:top="1320" w:right="800" w:bottom="280" w:left="320" w:header="720" w:footer="720" w:gutter="0"/>
          <w:cols w:space="720"/>
        </w:sectPr>
      </w:pPr>
    </w:p>
    <w:p w:rsidR="00495125" w:rsidRDefault="004B1CF5">
      <w:pPr>
        <w:pStyle w:val="Corpodetexto"/>
        <w:spacing w:before="72" w:line="362" w:lineRule="auto"/>
        <w:ind w:right="884"/>
      </w:pPr>
      <w:proofErr w:type="gramStart"/>
      <w:r>
        <w:lastRenderedPageBreak/>
        <w:t>familiar</w:t>
      </w:r>
      <w:proofErr w:type="gramEnd"/>
      <w:r>
        <w:t>. Com isso, o dado de pessoal com laço de parentesco passa a ser um bom indicador sobre onde está a maior parte da ocupação laboral no campo.</w:t>
      </w:r>
    </w:p>
    <w:p w:rsidR="00495125" w:rsidRDefault="004B1CF5">
      <w:pPr>
        <w:pStyle w:val="Corpodetexto"/>
        <w:spacing w:before="155" w:line="360" w:lineRule="auto"/>
        <w:ind w:right="897" w:firstLine="566"/>
        <w:jc w:val="both"/>
      </w:pPr>
      <w:r>
        <w:t>No</w:t>
      </w:r>
      <w:r>
        <w:rPr>
          <w:spacing w:val="-7"/>
        </w:rPr>
        <w:t xml:space="preserve"> </w:t>
      </w:r>
      <w:r>
        <w:t>dado</w:t>
      </w:r>
      <w:r>
        <w:rPr>
          <w:spacing w:val="-3"/>
        </w:rPr>
        <w:t xml:space="preserve"> </w:t>
      </w:r>
      <w:r>
        <w:t>específico</w:t>
      </w:r>
      <w:r>
        <w:rPr>
          <w:spacing w:val="-4"/>
        </w:rPr>
        <w:t xml:space="preserve"> </w:t>
      </w:r>
      <w:r>
        <w:t>de</w:t>
      </w:r>
      <w:r>
        <w:rPr>
          <w:spacing w:val="-7"/>
        </w:rPr>
        <w:t xml:space="preserve"> </w:t>
      </w:r>
      <w:r>
        <w:t>uso</w:t>
      </w:r>
      <w:r>
        <w:rPr>
          <w:spacing w:val="-5"/>
        </w:rPr>
        <w:t xml:space="preserve"> </w:t>
      </w:r>
      <w:r>
        <w:t>de</w:t>
      </w:r>
      <w:r>
        <w:rPr>
          <w:spacing w:val="-4"/>
        </w:rPr>
        <w:t xml:space="preserve"> </w:t>
      </w:r>
      <w:r>
        <w:t>agrotóxicos,</w:t>
      </w:r>
      <w:r>
        <w:rPr>
          <w:spacing w:val="-6"/>
        </w:rPr>
        <w:t xml:space="preserve"> </w:t>
      </w:r>
      <w:r>
        <w:t>dentre</w:t>
      </w:r>
      <w:r>
        <w:rPr>
          <w:spacing w:val="-3"/>
        </w:rPr>
        <w:t xml:space="preserve"> </w:t>
      </w:r>
      <w:r>
        <w:t>a</w:t>
      </w:r>
      <w:r>
        <w:rPr>
          <w:spacing w:val="-6"/>
        </w:rPr>
        <w:t xml:space="preserve"> </w:t>
      </w:r>
      <w:r>
        <w:t>categoria</w:t>
      </w:r>
      <w:r>
        <w:rPr>
          <w:spacing w:val="-4"/>
        </w:rPr>
        <w:t xml:space="preserve"> </w:t>
      </w:r>
      <w:r>
        <w:t>“adubação,</w:t>
      </w:r>
      <w:r>
        <w:rPr>
          <w:spacing w:val="-5"/>
        </w:rPr>
        <w:t xml:space="preserve"> </w:t>
      </w:r>
      <w:r>
        <w:t>calagem</w:t>
      </w:r>
      <w:r>
        <w:rPr>
          <w:spacing w:val="-5"/>
        </w:rPr>
        <w:t xml:space="preserve"> </w:t>
      </w:r>
      <w:r>
        <w:t>e agrotóxicos”, 1.681.001 estabelecimentos declararam usar venenos nas lavouras, sendo que 3.230.186 estabelecimentos declararam que não usaram essas substâncias químicas. No Censo 2006, informaram não utilizar 3.622.043, enquanto os que utilizaram venenos foram 1.396.069 milhões de estabelecimentos. Na comparação entre Censos, constata-se que a utilização de agrotóxicos cresceu 20,4% no Brasil. Em 2006, 26,9% declararam o uso de venenos, em 2017, chegou a 33,1%. Duas constatações trágicas: 1º) o aumento se dá no país que mais utiliza agrotóxicos no planeta Terra e que possui uma média de 5,8 litros de agrotóxicos por habitante; 2º) 3.230.186 estabelecimentos declararam que não usaram agrotóxicos, isto significa que as multinacionais do setor possuem muito terreno para</w:t>
      </w:r>
      <w:r>
        <w:rPr>
          <w:spacing w:val="-2"/>
        </w:rPr>
        <w:t xml:space="preserve"> </w:t>
      </w:r>
      <w:r>
        <w:t>avançar.</w:t>
      </w:r>
    </w:p>
    <w:p w:rsidR="00495125" w:rsidRDefault="004B1CF5">
      <w:pPr>
        <w:pStyle w:val="Corpodetexto"/>
        <w:spacing w:before="161" w:line="360" w:lineRule="auto"/>
        <w:ind w:right="896" w:firstLine="566"/>
        <w:jc w:val="both"/>
      </w:pPr>
      <w:r>
        <w:t>O dado de “assistência técnica” relaciona-se diretamente com o dado acima comentado. Em 2017, 1.007.036 de estabelecimentos receberam algum tipo de assistência, sendo que 4.064.296 milhões não receberam. A apuração dos dados revela que</w:t>
      </w:r>
      <w:r>
        <w:rPr>
          <w:spacing w:val="-17"/>
        </w:rPr>
        <w:t xml:space="preserve"> </w:t>
      </w:r>
      <w:r>
        <w:t>a</w:t>
      </w:r>
      <w:r>
        <w:rPr>
          <w:spacing w:val="-17"/>
        </w:rPr>
        <w:t xml:space="preserve"> </w:t>
      </w:r>
      <w:r>
        <w:t>agropecuária</w:t>
      </w:r>
      <w:r>
        <w:rPr>
          <w:spacing w:val="-17"/>
        </w:rPr>
        <w:t xml:space="preserve"> </w:t>
      </w:r>
      <w:r>
        <w:t>brasileira</w:t>
      </w:r>
      <w:r>
        <w:rPr>
          <w:spacing w:val="-17"/>
        </w:rPr>
        <w:t xml:space="preserve"> </w:t>
      </w:r>
      <w:r>
        <w:t>recebe</w:t>
      </w:r>
      <w:r>
        <w:rPr>
          <w:spacing w:val="-17"/>
        </w:rPr>
        <w:t xml:space="preserve"> </w:t>
      </w:r>
      <w:r>
        <w:t>baixa</w:t>
      </w:r>
      <w:r>
        <w:rPr>
          <w:spacing w:val="-17"/>
        </w:rPr>
        <w:t xml:space="preserve"> </w:t>
      </w:r>
      <w:r>
        <w:t>assistência</w:t>
      </w:r>
      <w:r>
        <w:rPr>
          <w:spacing w:val="-16"/>
        </w:rPr>
        <w:t xml:space="preserve"> </w:t>
      </w:r>
      <w:r>
        <w:t>técnica</w:t>
      </w:r>
      <w:r>
        <w:rPr>
          <w:spacing w:val="-15"/>
        </w:rPr>
        <w:t xml:space="preserve"> </w:t>
      </w:r>
      <w:r>
        <w:t>(apenas</w:t>
      </w:r>
      <w:r>
        <w:rPr>
          <w:spacing w:val="-16"/>
        </w:rPr>
        <w:t xml:space="preserve"> </w:t>
      </w:r>
      <w:r>
        <w:t>24,7</w:t>
      </w:r>
      <w:r>
        <w:rPr>
          <w:spacing w:val="-12"/>
        </w:rPr>
        <w:t xml:space="preserve"> </w:t>
      </w:r>
      <w:r>
        <w:t>%</w:t>
      </w:r>
      <w:r>
        <w:rPr>
          <w:spacing w:val="-17"/>
        </w:rPr>
        <w:t xml:space="preserve"> </w:t>
      </w:r>
      <w:r>
        <w:t>das</w:t>
      </w:r>
      <w:r>
        <w:rPr>
          <w:spacing w:val="-15"/>
        </w:rPr>
        <w:t xml:space="preserve"> </w:t>
      </w:r>
      <w:r>
        <w:t>unidades produtivas), isso significa que há muito espaço para se desenvolver, o problema é que</w:t>
      </w:r>
      <w:r>
        <w:rPr>
          <w:spacing w:val="-22"/>
        </w:rPr>
        <w:t xml:space="preserve"> </w:t>
      </w:r>
      <w:r>
        <w:t>na agricultura, assistência técnica significa, quase que diretamente, a aplicação de agrotóxicos na lavoura, ao passo que a ampliação do acompanhamento técnico especializado na agricultura, resultará no aumento da aplicação dos</w:t>
      </w:r>
      <w:r>
        <w:rPr>
          <w:spacing w:val="-7"/>
        </w:rPr>
        <w:t xml:space="preserve"> </w:t>
      </w:r>
      <w:r>
        <w:t>agrotóxicos.</w:t>
      </w:r>
    </w:p>
    <w:p w:rsidR="00495125" w:rsidRDefault="004B1CF5">
      <w:pPr>
        <w:pStyle w:val="Corpodetexto"/>
        <w:spacing w:before="161" w:line="360" w:lineRule="auto"/>
        <w:ind w:right="899" w:firstLine="566"/>
        <w:jc w:val="both"/>
      </w:pPr>
      <w:r>
        <w:t>O contraponto à agricultura com uso de agrotóxico é a agricultura orgânica, que</w:t>
      </w:r>
      <w:r>
        <w:rPr>
          <w:spacing w:val="-36"/>
        </w:rPr>
        <w:t xml:space="preserve"> </w:t>
      </w:r>
      <w:r>
        <w:t>na contramão do que vem ocorrendo em outros países, com o incentivo e ampliação da produção de alimentos mais saudáveis, no Brasil ocorreu uma queda significativa desse tipo de produção entre os Censos de 2006 e 2017. Antes eram 90.439 mil estabelecimentos de produção orgânica, resultando em 1,7% do total de unidades produtivas. Em 2017, esse número caiu para somente 68.717 mil unidades, 1,4% dos estabelecimentos (TEIXEIRA,</w:t>
      </w:r>
      <w:r>
        <w:rPr>
          <w:spacing w:val="-1"/>
        </w:rPr>
        <w:t xml:space="preserve"> </w:t>
      </w:r>
      <w:r>
        <w:t>2018).</w:t>
      </w:r>
    </w:p>
    <w:p w:rsidR="00495125" w:rsidRDefault="00495125">
      <w:pPr>
        <w:spacing w:line="360" w:lineRule="auto"/>
        <w:jc w:val="both"/>
        <w:sectPr w:rsidR="00495125">
          <w:pgSz w:w="11910" w:h="16840"/>
          <w:pgMar w:top="1320" w:right="800" w:bottom="280" w:left="320" w:header="720" w:footer="720" w:gutter="0"/>
          <w:cols w:space="720"/>
        </w:sectPr>
      </w:pPr>
    </w:p>
    <w:p w:rsidR="00495125" w:rsidRDefault="004B1CF5">
      <w:pPr>
        <w:pStyle w:val="Ttulo1"/>
        <w:spacing w:before="76"/>
      </w:pPr>
      <w:r>
        <w:lastRenderedPageBreak/>
        <w:t>Considerações finais</w:t>
      </w:r>
    </w:p>
    <w:p w:rsidR="00495125" w:rsidRDefault="00495125">
      <w:pPr>
        <w:pStyle w:val="Corpodetexto"/>
        <w:spacing w:before="8"/>
        <w:ind w:left="0"/>
        <w:rPr>
          <w:b/>
          <w:sz w:val="25"/>
        </w:rPr>
      </w:pPr>
    </w:p>
    <w:p w:rsidR="00495125" w:rsidRDefault="004B1CF5">
      <w:pPr>
        <w:pStyle w:val="Corpodetexto"/>
        <w:spacing w:before="1" w:line="360" w:lineRule="auto"/>
        <w:ind w:right="896" w:firstLine="566"/>
        <w:jc w:val="both"/>
      </w:pPr>
      <w:r>
        <w:t xml:space="preserve">Os dados ora analisados são informações preliminares sobre a agropecuária nacional, isso nos impele a uma análise, também preliminar, sobre os dados. O próprio IBGE (2018, p. 8) avisou nas primeiras linhas da apresentação: “a presente publicação, divulga os resultados das tabulações preliminares do Censo Agropecuário 2017, </w:t>
      </w:r>
      <w:proofErr w:type="gramStart"/>
      <w:r>
        <w:t>cujo os</w:t>
      </w:r>
      <w:proofErr w:type="gramEnd"/>
      <w:r>
        <w:t xml:space="preserve"> dados estão sujeitos a alterações". Também informou como nota de rodapé de todas as tabelas disponibilizadas que “as críticas qualitativa e quantitativa dos dados ainda não foram concluídas, razão pela qual os resultados ora apresentados são preliminares, estando,</w:t>
      </w:r>
      <w:r>
        <w:rPr>
          <w:spacing w:val="-12"/>
        </w:rPr>
        <w:t xml:space="preserve"> </w:t>
      </w:r>
      <w:r>
        <w:t>portanto,</w:t>
      </w:r>
      <w:r>
        <w:rPr>
          <w:spacing w:val="-11"/>
        </w:rPr>
        <w:t xml:space="preserve"> </w:t>
      </w:r>
      <w:r>
        <w:t>sujeitos</w:t>
      </w:r>
      <w:r>
        <w:rPr>
          <w:spacing w:val="-10"/>
        </w:rPr>
        <w:t xml:space="preserve"> </w:t>
      </w:r>
      <w:r>
        <w:t>a</w:t>
      </w:r>
      <w:r>
        <w:rPr>
          <w:spacing w:val="-12"/>
        </w:rPr>
        <w:t xml:space="preserve"> </w:t>
      </w:r>
      <w:r>
        <w:t>alterações</w:t>
      </w:r>
      <w:r>
        <w:rPr>
          <w:spacing w:val="-11"/>
        </w:rPr>
        <w:t xml:space="preserve"> </w:t>
      </w:r>
      <w:r>
        <w:t>posteriores”.</w:t>
      </w:r>
      <w:r>
        <w:rPr>
          <w:spacing w:val="-11"/>
        </w:rPr>
        <w:t xml:space="preserve"> </w:t>
      </w:r>
      <w:r>
        <w:t>Com</w:t>
      </w:r>
      <w:r>
        <w:rPr>
          <w:spacing w:val="-11"/>
        </w:rPr>
        <w:t xml:space="preserve"> </w:t>
      </w:r>
      <w:r>
        <w:t>isso,</w:t>
      </w:r>
      <w:r>
        <w:rPr>
          <w:spacing w:val="-11"/>
        </w:rPr>
        <w:t xml:space="preserve"> </w:t>
      </w:r>
      <w:proofErr w:type="gramStart"/>
      <w:r>
        <w:t>os</w:t>
      </w:r>
      <w:r>
        <w:rPr>
          <w:spacing w:val="-11"/>
        </w:rPr>
        <w:t xml:space="preserve"> </w:t>
      </w:r>
      <w:r>
        <w:t>pesquisadores</w:t>
      </w:r>
      <w:r>
        <w:rPr>
          <w:spacing w:val="-12"/>
        </w:rPr>
        <w:t xml:space="preserve"> </w:t>
      </w:r>
      <w:r>
        <w:t>e</w:t>
      </w:r>
      <w:r>
        <w:rPr>
          <w:spacing w:val="-12"/>
        </w:rPr>
        <w:t xml:space="preserve"> </w:t>
      </w:r>
      <w:r>
        <w:t>o</w:t>
      </w:r>
      <w:r>
        <w:rPr>
          <w:spacing w:val="-11"/>
        </w:rPr>
        <w:t xml:space="preserve"> </w:t>
      </w:r>
      <w:r>
        <w:t>poder público espera</w:t>
      </w:r>
      <w:proofErr w:type="gramEnd"/>
      <w:r>
        <w:t xml:space="preserve"> pelos dados finais em julho de 2019, data indicada pelo</w:t>
      </w:r>
      <w:r>
        <w:rPr>
          <w:spacing w:val="-6"/>
        </w:rPr>
        <w:t xml:space="preserve"> </w:t>
      </w:r>
      <w:r>
        <w:t>instituto.</w:t>
      </w:r>
    </w:p>
    <w:p w:rsidR="00495125" w:rsidRDefault="004B1CF5">
      <w:pPr>
        <w:pStyle w:val="Corpodetexto"/>
        <w:spacing w:line="360" w:lineRule="auto"/>
        <w:ind w:right="896" w:firstLine="566"/>
        <w:jc w:val="both"/>
      </w:pPr>
      <w:r>
        <w:t xml:space="preserve">Contudo, a publicação dos dados preliminares, visto que raramente o IBGE realiza grandes alterações para a publicação final, já nos permitiu uma leitura geral das transformações e permanências do território agrário brasileiro, bem como estabelecer uma série de hipóteses interpretativas. Além disso, essa publicação permitiu a realização de uma crítica qualitativa de todo o processo de produção e coleta dos dados, mostrando a história de cortes e ataques ao Censo. Igualmente para mudanças e limitações da metodologia adotada, principalmente referente </w:t>
      </w:r>
      <w:proofErr w:type="gramStart"/>
      <w:r>
        <w:t>a</w:t>
      </w:r>
      <w:proofErr w:type="gramEnd"/>
      <w:r>
        <w:t xml:space="preserve"> análise comparativa com Censos anteriores e diante do pacto supranacional para a formação de uma base de dados comparativa</w:t>
      </w:r>
      <w:r>
        <w:rPr>
          <w:spacing w:val="-13"/>
        </w:rPr>
        <w:t xml:space="preserve"> </w:t>
      </w:r>
      <w:r>
        <w:t>entre</w:t>
      </w:r>
      <w:r>
        <w:rPr>
          <w:spacing w:val="-15"/>
        </w:rPr>
        <w:t xml:space="preserve"> </w:t>
      </w:r>
      <w:r>
        <w:t>distintos</w:t>
      </w:r>
      <w:r>
        <w:rPr>
          <w:spacing w:val="-13"/>
        </w:rPr>
        <w:t xml:space="preserve"> </w:t>
      </w:r>
      <w:r>
        <w:t>países.</w:t>
      </w:r>
      <w:r>
        <w:rPr>
          <w:spacing w:val="-12"/>
        </w:rPr>
        <w:t xml:space="preserve"> </w:t>
      </w:r>
      <w:r>
        <w:t>Essa</w:t>
      </w:r>
      <w:r>
        <w:rPr>
          <w:spacing w:val="-14"/>
        </w:rPr>
        <w:t xml:space="preserve"> </w:t>
      </w:r>
      <w:r>
        <w:t>conturbada</w:t>
      </w:r>
      <w:r>
        <w:rPr>
          <w:spacing w:val="-14"/>
        </w:rPr>
        <w:t xml:space="preserve"> </w:t>
      </w:r>
      <w:r>
        <w:t>história</w:t>
      </w:r>
      <w:r>
        <w:rPr>
          <w:spacing w:val="-15"/>
        </w:rPr>
        <w:t xml:space="preserve"> </w:t>
      </w:r>
      <w:r>
        <w:t>transformou</w:t>
      </w:r>
      <w:r>
        <w:rPr>
          <w:spacing w:val="-12"/>
        </w:rPr>
        <w:t xml:space="preserve"> </w:t>
      </w:r>
      <w:r>
        <w:t>a</w:t>
      </w:r>
      <w:r>
        <w:rPr>
          <w:spacing w:val="-12"/>
        </w:rPr>
        <w:t xml:space="preserve"> </w:t>
      </w:r>
      <w:r>
        <w:t>mais</w:t>
      </w:r>
      <w:r>
        <w:rPr>
          <w:spacing w:val="-13"/>
        </w:rPr>
        <w:t xml:space="preserve"> </w:t>
      </w:r>
      <w:r>
        <w:t>nova</w:t>
      </w:r>
      <w:r>
        <w:rPr>
          <w:spacing w:val="-14"/>
        </w:rPr>
        <w:t xml:space="preserve"> </w:t>
      </w:r>
      <w:r>
        <w:t>base de dados em uma base cambaleante, repleta de prós e</w:t>
      </w:r>
      <w:r>
        <w:rPr>
          <w:spacing w:val="-7"/>
        </w:rPr>
        <w:t xml:space="preserve"> </w:t>
      </w:r>
      <w:r>
        <w:t>contras.</w:t>
      </w:r>
    </w:p>
    <w:p w:rsidR="00495125" w:rsidRDefault="004B1CF5">
      <w:pPr>
        <w:pStyle w:val="Corpodetexto"/>
        <w:spacing w:line="360" w:lineRule="auto"/>
        <w:ind w:right="899" w:firstLine="566"/>
        <w:jc w:val="both"/>
      </w:pPr>
      <w:r>
        <w:t>Espera-se do IBGE que a publicação final seja precedida de um texto claro e objetivo explicando os cortes no questionário, as novas opções metodológicas, as novas e antigas categorias e conceitos e os dados mais significativos que indicam grandes transformações. Ao mesmo tempo o recenseamento não pode vir sem uma explicação sobre</w:t>
      </w:r>
      <w:r>
        <w:rPr>
          <w:spacing w:val="-11"/>
        </w:rPr>
        <w:t xml:space="preserve"> </w:t>
      </w:r>
      <w:r>
        <w:t>a</w:t>
      </w:r>
      <w:r>
        <w:rPr>
          <w:spacing w:val="-10"/>
        </w:rPr>
        <w:t xml:space="preserve"> </w:t>
      </w:r>
      <w:r>
        <w:t>extinção</w:t>
      </w:r>
      <w:r>
        <w:rPr>
          <w:spacing w:val="-9"/>
        </w:rPr>
        <w:t xml:space="preserve"> </w:t>
      </w:r>
      <w:r>
        <w:t>ou</w:t>
      </w:r>
      <w:r>
        <w:rPr>
          <w:spacing w:val="-10"/>
        </w:rPr>
        <w:t xml:space="preserve"> </w:t>
      </w:r>
      <w:r>
        <w:t>não</w:t>
      </w:r>
      <w:r>
        <w:rPr>
          <w:spacing w:val="-7"/>
        </w:rPr>
        <w:t xml:space="preserve"> </w:t>
      </w:r>
      <w:r>
        <w:t>de</w:t>
      </w:r>
      <w:r>
        <w:rPr>
          <w:spacing w:val="-10"/>
        </w:rPr>
        <w:t xml:space="preserve"> </w:t>
      </w:r>
      <w:r>
        <w:t>um</w:t>
      </w:r>
      <w:r>
        <w:rPr>
          <w:spacing w:val="-8"/>
        </w:rPr>
        <w:t xml:space="preserve"> </w:t>
      </w:r>
      <w:r>
        <w:t>volume</w:t>
      </w:r>
      <w:r>
        <w:rPr>
          <w:spacing w:val="-11"/>
        </w:rPr>
        <w:t xml:space="preserve"> </w:t>
      </w:r>
      <w:r>
        <w:t>especial</w:t>
      </w:r>
      <w:r>
        <w:rPr>
          <w:spacing w:val="-8"/>
        </w:rPr>
        <w:t xml:space="preserve"> </w:t>
      </w:r>
      <w:r>
        <w:t>sobre</w:t>
      </w:r>
      <w:r>
        <w:rPr>
          <w:spacing w:val="-10"/>
        </w:rPr>
        <w:t xml:space="preserve"> </w:t>
      </w:r>
      <w:r>
        <w:t>a</w:t>
      </w:r>
      <w:r>
        <w:rPr>
          <w:spacing w:val="-9"/>
        </w:rPr>
        <w:t xml:space="preserve"> </w:t>
      </w:r>
      <w:r>
        <w:t>“agricultura</w:t>
      </w:r>
      <w:r>
        <w:rPr>
          <w:spacing w:val="-11"/>
        </w:rPr>
        <w:t xml:space="preserve"> </w:t>
      </w:r>
      <w:r>
        <w:t>familiar”,</w:t>
      </w:r>
      <w:r>
        <w:rPr>
          <w:spacing w:val="-9"/>
        </w:rPr>
        <w:t xml:space="preserve"> </w:t>
      </w:r>
      <w:r>
        <w:t>inaugurado em 2006. Só assim o Censo Agropecuário será transformado em um documento aberto a um público diverso que se interessa pelas transformações (e permanências) do território e da sociedade rural no Brasil. Só assim o Censo permitirá uma boa análise do</w:t>
      </w:r>
      <w:r>
        <w:rPr>
          <w:spacing w:val="-9"/>
        </w:rPr>
        <w:t xml:space="preserve"> </w:t>
      </w:r>
      <w:r>
        <w:t>campo.</w:t>
      </w:r>
    </w:p>
    <w:p w:rsidR="00495125" w:rsidRDefault="004B1CF5">
      <w:pPr>
        <w:spacing w:before="1" w:line="355" w:lineRule="auto"/>
        <w:ind w:left="1382" w:right="897" w:firstLine="566"/>
        <w:jc w:val="both"/>
        <w:rPr>
          <w:sz w:val="24"/>
        </w:rPr>
      </w:pPr>
      <w:r>
        <w:rPr>
          <w:sz w:val="24"/>
        </w:rPr>
        <w:t xml:space="preserve">Por fim, pegando carona na reflexão de Virginia Fontes, devemos pensar o papel e a importância de qualquer base de dados sobre o Brasil, sobretudo, referente aos grandes Censos. </w:t>
      </w:r>
      <w:proofErr w:type="gramStart"/>
      <w:r>
        <w:rPr>
          <w:sz w:val="24"/>
        </w:rPr>
        <w:t>Fontes pergunta</w:t>
      </w:r>
      <w:proofErr w:type="gramEnd"/>
      <w:r>
        <w:rPr>
          <w:sz w:val="24"/>
        </w:rPr>
        <w:t xml:space="preserve">: </w:t>
      </w:r>
      <w:r>
        <w:rPr>
          <w:i/>
          <w:sz w:val="24"/>
        </w:rPr>
        <w:t xml:space="preserve">“em uma sociedade de classes que tipo de dado deve-se produzir?” </w:t>
      </w:r>
      <w:r>
        <w:rPr>
          <w:sz w:val="24"/>
        </w:rPr>
        <w:t>(informação verbal).</w:t>
      </w:r>
      <w:r>
        <w:rPr>
          <w:position w:val="9"/>
          <w:sz w:val="16"/>
        </w:rPr>
        <w:t xml:space="preserve">18 </w:t>
      </w:r>
      <w:r>
        <w:rPr>
          <w:sz w:val="24"/>
        </w:rPr>
        <w:t>Para potencializar a pergunta, cabe ampliar o</w:t>
      </w:r>
    </w:p>
    <w:p w:rsidR="00495125" w:rsidRDefault="0035746A">
      <w:pPr>
        <w:pStyle w:val="Corpodetexto"/>
        <w:spacing w:before="4"/>
        <w:ind w:left="0"/>
        <w:rPr>
          <w:sz w:val="19"/>
        </w:rPr>
      </w:pPr>
      <w:r>
        <w:rPr>
          <w:noProof/>
          <w:lang w:val="pt-BR" w:eastAsia="pt-BR" w:bidi="ar-SA"/>
        </w:rPr>
        <mc:AlternateContent>
          <mc:Choice Requires="wps">
            <w:drawing>
              <wp:anchor distT="0" distB="0" distL="0" distR="0" simplePos="0" relativeHeight="251663360" behindDoc="1" locked="0" layoutInCell="1" allowOverlap="1">
                <wp:simplePos x="0" y="0"/>
                <wp:positionH relativeFrom="page">
                  <wp:posOffset>1080770</wp:posOffset>
                </wp:positionH>
                <wp:positionV relativeFrom="paragraph">
                  <wp:posOffset>171450</wp:posOffset>
                </wp:positionV>
                <wp:extent cx="1828800" cy="0"/>
                <wp:effectExtent l="13970" t="9525" r="508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5pt" to="229.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O0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" strokeweight=".72pt">
                <w10:wrap type="topAndBottom" anchorx="page"/>
              </v:line>
            </w:pict>
          </mc:Fallback>
        </mc:AlternateContent>
      </w:r>
    </w:p>
    <w:p w:rsidR="00495125" w:rsidRDefault="004B1CF5">
      <w:pPr>
        <w:spacing w:before="62"/>
        <w:ind w:left="1382"/>
        <w:rPr>
          <w:sz w:val="20"/>
        </w:rPr>
      </w:pPr>
      <w:r>
        <w:rPr>
          <w:position w:val="7"/>
          <w:sz w:val="13"/>
        </w:rPr>
        <w:t xml:space="preserve">18 </w:t>
      </w:r>
      <w:r>
        <w:rPr>
          <w:sz w:val="20"/>
        </w:rPr>
        <w:t>II Congresso Democrático Sobre o IBGE. Rio de Janeiro, maio de 2018.</w:t>
      </w:r>
    </w:p>
    <w:p w:rsidR="00495125" w:rsidRDefault="00495125">
      <w:pPr>
        <w:rPr>
          <w:sz w:val="20"/>
        </w:rPr>
        <w:sectPr w:rsidR="00495125">
          <w:pgSz w:w="11910" w:h="16840"/>
          <w:pgMar w:top="1320" w:right="800" w:bottom="280" w:left="320" w:header="720" w:footer="720" w:gutter="0"/>
          <w:cols w:space="720"/>
        </w:sectPr>
      </w:pPr>
    </w:p>
    <w:p w:rsidR="00495125" w:rsidRDefault="004B1CF5">
      <w:pPr>
        <w:pStyle w:val="Corpodetexto"/>
        <w:spacing w:before="72" w:line="360" w:lineRule="auto"/>
        <w:ind w:right="893"/>
        <w:jc w:val="both"/>
      </w:pPr>
      <w:proofErr w:type="gramStart"/>
      <w:r>
        <w:lastRenderedPageBreak/>
        <w:t>questionamento</w:t>
      </w:r>
      <w:proofErr w:type="gramEnd"/>
      <w:r>
        <w:t xml:space="preserve">: 1) em uma sociedade rigorosamente dividida em classes sociais, como que as classes estão organizadas no campo e como podemos retratá-las? </w:t>
      </w:r>
      <w:proofErr w:type="gramStart"/>
      <w:r>
        <w:t>2</w:t>
      </w:r>
      <w:proofErr w:type="gramEnd"/>
      <w:r>
        <w:t xml:space="preserve">) em uma sociedade na qual sua fração rural é caracteriza pela pobreza, populações que vivem a margem, como são os sem terra, índios e quilombolas, que tipo de dado é importante? </w:t>
      </w:r>
      <w:proofErr w:type="gramStart"/>
      <w:r>
        <w:t>3</w:t>
      </w:r>
      <w:proofErr w:type="gramEnd"/>
      <w:r>
        <w:t xml:space="preserve">) em um país no qual a propriedade privada da terra é altamente concentrada, quais são as questões basilares? </w:t>
      </w:r>
      <w:proofErr w:type="gramStart"/>
      <w:r>
        <w:t>4</w:t>
      </w:r>
      <w:proofErr w:type="gramEnd"/>
      <w:r>
        <w:t xml:space="preserve">) em uma área rural que, de norte a sul e de leste a oeste, existem concentração fundiária, luta pela reforma agrária e violência no campo contra camponeses, quilombolas e indígenas, que tipo de dado quantitativo é importante? </w:t>
      </w:r>
      <w:proofErr w:type="gramStart"/>
      <w:r>
        <w:t>5</w:t>
      </w:r>
      <w:proofErr w:type="gramEnd"/>
      <w:r>
        <w:t>)</w:t>
      </w:r>
      <w:r>
        <w:rPr>
          <w:spacing w:val="-21"/>
        </w:rPr>
        <w:t xml:space="preserve"> </w:t>
      </w:r>
      <w:r>
        <w:t>No país</w:t>
      </w:r>
      <w:r>
        <w:rPr>
          <w:spacing w:val="-6"/>
        </w:rPr>
        <w:t xml:space="preserve"> </w:t>
      </w:r>
      <w:r>
        <w:t>que</w:t>
      </w:r>
      <w:r>
        <w:rPr>
          <w:spacing w:val="-7"/>
        </w:rPr>
        <w:t xml:space="preserve"> </w:t>
      </w:r>
      <w:r>
        <w:t>mais</w:t>
      </w:r>
      <w:r>
        <w:rPr>
          <w:spacing w:val="-6"/>
        </w:rPr>
        <w:t xml:space="preserve"> </w:t>
      </w:r>
      <w:r>
        <w:t>usa</w:t>
      </w:r>
      <w:r>
        <w:rPr>
          <w:spacing w:val="-6"/>
        </w:rPr>
        <w:t xml:space="preserve"> </w:t>
      </w:r>
      <w:r>
        <w:t>agrotóxicos</w:t>
      </w:r>
      <w:r>
        <w:rPr>
          <w:spacing w:val="-6"/>
        </w:rPr>
        <w:t xml:space="preserve"> </w:t>
      </w:r>
      <w:r>
        <w:t>nas</w:t>
      </w:r>
      <w:r>
        <w:rPr>
          <w:spacing w:val="-8"/>
        </w:rPr>
        <w:t xml:space="preserve"> </w:t>
      </w:r>
      <w:r>
        <w:t>lavouras</w:t>
      </w:r>
      <w:r>
        <w:rPr>
          <w:spacing w:val="-6"/>
        </w:rPr>
        <w:t xml:space="preserve"> </w:t>
      </w:r>
      <w:r>
        <w:t>e</w:t>
      </w:r>
      <w:r>
        <w:rPr>
          <w:spacing w:val="-6"/>
        </w:rPr>
        <w:t xml:space="preserve"> </w:t>
      </w:r>
      <w:r>
        <w:t>que</w:t>
      </w:r>
      <w:r>
        <w:rPr>
          <w:spacing w:val="-7"/>
        </w:rPr>
        <w:t xml:space="preserve"> </w:t>
      </w:r>
      <w:r>
        <w:t>possui</w:t>
      </w:r>
      <w:r>
        <w:rPr>
          <w:spacing w:val="-6"/>
        </w:rPr>
        <w:t xml:space="preserve"> </w:t>
      </w:r>
      <w:r>
        <w:t>uma</w:t>
      </w:r>
      <w:r>
        <w:rPr>
          <w:spacing w:val="-6"/>
        </w:rPr>
        <w:t xml:space="preserve"> </w:t>
      </w:r>
      <w:r>
        <w:t>base</w:t>
      </w:r>
      <w:r>
        <w:rPr>
          <w:spacing w:val="-7"/>
        </w:rPr>
        <w:t xml:space="preserve"> </w:t>
      </w:r>
      <w:r>
        <w:t>de</w:t>
      </w:r>
      <w:r>
        <w:rPr>
          <w:spacing w:val="-7"/>
        </w:rPr>
        <w:t xml:space="preserve"> </w:t>
      </w:r>
      <w:r>
        <w:t>dados</w:t>
      </w:r>
      <w:r>
        <w:rPr>
          <w:spacing w:val="-6"/>
        </w:rPr>
        <w:t xml:space="preserve"> </w:t>
      </w:r>
      <w:r>
        <w:t>subnotificada sobre</w:t>
      </w:r>
      <w:r>
        <w:rPr>
          <w:spacing w:val="-13"/>
        </w:rPr>
        <w:t xml:space="preserve"> </w:t>
      </w:r>
      <w:r>
        <w:t>as</w:t>
      </w:r>
      <w:r>
        <w:rPr>
          <w:spacing w:val="-10"/>
        </w:rPr>
        <w:t xml:space="preserve"> </w:t>
      </w:r>
      <w:r>
        <w:t>intoxicações</w:t>
      </w:r>
      <w:r>
        <w:rPr>
          <w:spacing w:val="-10"/>
        </w:rPr>
        <w:t xml:space="preserve"> </w:t>
      </w:r>
      <w:r>
        <w:t>(do</w:t>
      </w:r>
      <w:r>
        <w:rPr>
          <w:spacing w:val="-9"/>
        </w:rPr>
        <w:t xml:space="preserve"> </w:t>
      </w:r>
      <w:r>
        <w:t>Ministério</w:t>
      </w:r>
      <w:r>
        <w:rPr>
          <w:spacing w:val="-10"/>
        </w:rPr>
        <w:t xml:space="preserve"> </w:t>
      </w:r>
      <w:r>
        <w:t>da</w:t>
      </w:r>
      <w:r>
        <w:rPr>
          <w:spacing w:val="-11"/>
        </w:rPr>
        <w:t xml:space="preserve"> </w:t>
      </w:r>
      <w:r>
        <w:t>Saúde),</w:t>
      </w:r>
      <w:r>
        <w:rPr>
          <w:spacing w:val="-9"/>
        </w:rPr>
        <w:t xml:space="preserve"> </w:t>
      </w:r>
      <w:r>
        <w:t>é</w:t>
      </w:r>
      <w:r>
        <w:rPr>
          <w:spacing w:val="-11"/>
        </w:rPr>
        <w:t xml:space="preserve"> </w:t>
      </w:r>
      <w:r>
        <w:t>possível</w:t>
      </w:r>
      <w:r>
        <w:rPr>
          <w:spacing w:val="-10"/>
        </w:rPr>
        <w:t xml:space="preserve"> </w:t>
      </w:r>
      <w:r>
        <w:t>produzir</w:t>
      </w:r>
      <w:r>
        <w:rPr>
          <w:spacing w:val="-11"/>
        </w:rPr>
        <w:t xml:space="preserve"> </w:t>
      </w:r>
      <w:r>
        <w:t>dados</w:t>
      </w:r>
      <w:r>
        <w:rPr>
          <w:spacing w:val="-10"/>
        </w:rPr>
        <w:t xml:space="preserve"> </w:t>
      </w:r>
      <w:r>
        <w:t>sobre</w:t>
      </w:r>
      <w:r>
        <w:rPr>
          <w:spacing w:val="-12"/>
        </w:rPr>
        <w:t xml:space="preserve"> </w:t>
      </w:r>
      <w:r>
        <w:t>esse</w:t>
      </w:r>
      <w:r>
        <w:rPr>
          <w:spacing w:val="-9"/>
        </w:rPr>
        <w:t xml:space="preserve"> </w:t>
      </w:r>
      <w:r>
        <w:t>tema no</w:t>
      </w:r>
      <w:r>
        <w:rPr>
          <w:spacing w:val="-11"/>
        </w:rPr>
        <w:t xml:space="preserve"> </w:t>
      </w:r>
      <w:r>
        <w:t>recenseamento?</w:t>
      </w:r>
      <w:r>
        <w:rPr>
          <w:spacing w:val="-7"/>
        </w:rPr>
        <w:t xml:space="preserve"> </w:t>
      </w:r>
      <w:r>
        <w:t>No</w:t>
      </w:r>
      <w:r>
        <w:rPr>
          <w:spacing w:val="-12"/>
        </w:rPr>
        <w:t xml:space="preserve"> </w:t>
      </w:r>
      <w:r>
        <w:t>geral,</w:t>
      </w:r>
      <w:r>
        <w:rPr>
          <w:spacing w:val="-11"/>
        </w:rPr>
        <w:t xml:space="preserve"> </w:t>
      </w:r>
      <w:r>
        <w:t>que</w:t>
      </w:r>
      <w:r>
        <w:rPr>
          <w:spacing w:val="-12"/>
        </w:rPr>
        <w:t xml:space="preserve"> </w:t>
      </w:r>
      <w:r>
        <w:t>tipo</w:t>
      </w:r>
      <w:r>
        <w:rPr>
          <w:spacing w:val="-11"/>
        </w:rPr>
        <w:t xml:space="preserve"> </w:t>
      </w:r>
      <w:r>
        <w:t>e</w:t>
      </w:r>
      <w:r>
        <w:rPr>
          <w:spacing w:val="-10"/>
        </w:rPr>
        <w:t xml:space="preserve"> </w:t>
      </w:r>
      <w:r>
        <w:t>qualidade</w:t>
      </w:r>
      <w:r>
        <w:rPr>
          <w:spacing w:val="-10"/>
        </w:rPr>
        <w:t xml:space="preserve"> </w:t>
      </w:r>
      <w:r>
        <w:t>de</w:t>
      </w:r>
      <w:r>
        <w:rPr>
          <w:spacing w:val="-12"/>
        </w:rPr>
        <w:t xml:space="preserve"> </w:t>
      </w:r>
      <w:r>
        <w:t>números</w:t>
      </w:r>
      <w:r>
        <w:rPr>
          <w:spacing w:val="-8"/>
        </w:rPr>
        <w:t xml:space="preserve"> </w:t>
      </w:r>
      <w:r>
        <w:t>é</w:t>
      </w:r>
      <w:r>
        <w:rPr>
          <w:spacing w:val="-12"/>
        </w:rPr>
        <w:t xml:space="preserve"> </w:t>
      </w:r>
      <w:proofErr w:type="gramStart"/>
      <w:r>
        <w:t>importante</w:t>
      </w:r>
      <w:proofErr w:type="gramEnd"/>
      <w:r>
        <w:rPr>
          <w:spacing w:val="-12"/>
        </w:rPr>
        <w:t xml:space="preserve"> </w:t>
      </w:r>
      <w:r>
        <w:t>levantar?</w:t>
      </w:r>
      <w:r>
        <w:rPr>
          <w:spacing w:val="-2"/>
        </w:rPr>
        <w:t xml:space="preserve"> </w:t>
      </w:r>
      <w:r>
        <w:t>Que sociedade e território rural o IBGE quer</w:t>
      </w:r>
      <w:r>
        <w:rPr>
          <w:spacing w:val="3"/>
        </w:rPr>
        <w:t xml:space="preserve"> </w:t>
      </w:r>
      <w:r>
        <w:t>retratar?</w:t>
      </w:r>
    </w:p>
    <w:p w:rsidR="00495125" w:rsidRDefault="00495125">
      <w:pPr>
        <w:pStyle w:val="Corpodetexto"/>
        <w:ind w:left="0"/>
        <w:rPr>
          <w:sz w:val="26"/>
        </w:rPr>
      </w:pPr>
    </w:p>
    <w:p w:rsidR="00495125" w:rsidRDefault="00495125">
      <w:pPr>
        <w:pStyle w:val="Corpodetexto"/>
        <w:spacing w:before="4"/>
        <w:ind w:left="0"/>
      </w:pPr>
    </w:p>
    <w:p w:rsidR="00495125" w:rsidRDefault="004B1CF5">
      <w:pPr>
        <w:pStyle w:val="Ttulo1"/>
      </w:pPr>
      <w:r>
        <w:t>Referências</w:t>
      </w:r>
    </w:p>
    <w:p w:rsidR="00495125" w:rsidRDefault="00495125">
      <w:pPr>
        <w:pStyle w:val="Corpodetexto"/>
        <w:spacing w:before="5"/>
        <w:ind w:left="0"/>
        <w:rPr>
          <w:b/>
          <w:sz w:val="25"/>
        </w:rPr>
      </w:pPr>
    </w:p>
    <w:p w:rsidR="00495125" w:rsidRDefault="004B1CF5">
      <w:pPr>
        <w:ind w:left="1382" w:right="899"/>
        <w:jc w:val="both"/>
        <w:rPr>
          <w:sz w:val="24"/>
        </w:rPr>
      </w:pPr>
      <w:r>
        <w:rPr>
          <w:sz w:val="24"/>
        </w:rPr>
        <w:t xml:space="preserve">ASSIBGE. </w:t>
      </w:r>
      <w:r>
        <w:rPr>
          <w:b/>
          <w:sz w:val="24"/>
        </w:rPr>
        <w:t xml:space="preserve">Exigimos a realização de um Censo Agropecuário que retrate toda a realidade do campo brasileiro. </w:t>
      </w:r>
      <w:r>
        <w:rPr>
          <w:sz w:val="24"/>
        </w:rPr>
        <w:t>Executiva Nacional, 17/4/2017.</w:t>
      </w:r>
    </w:p>
    <w:p w:rsidR="00495125" w:rsidRDefault="00495125">
      <w:pPr>
        <w:pStyle w:val="Corpodetexto"/>
        <w:spacing w:before="5"/>
        <w:ind w:left="0"/>
      </w:pPr>
    </w:p>
    <w:p w:rsidR="00495125" w:rsidRDefault="004B1CF5">
      <w:pPr>
        <w:spacing w:line="360" w:lineRule="auto"/>
        <w:ind w:left="1382" w:right="897"/>
        <w:jc w:val="both"/>
        <w:rPr>
          <w:sz w:val="24"/>
        </w:rPr>
      </w:pPr>
      <w:r>
        <w:rPr>
          <w:sz w:val="24"/>
        </w:rPr>
        <w:t xml:space="preserve">IBGE. </w:t>
      </w:r>
      <w:r>
        <w:rPr>
          <w:b/>
          <w:sz w:val="24"/>
        </w:rPr>
        <w:t>Censo Agropecuário 2017 (Resultados Preliminares)</w:t>
      </w:r>
      <w:r>
        <w:rPr>
          <w:sz w:val="24"/>
        </w:rPr>
        <w:t>. Rio de Janeiro, IBGE,</w:t>
      </w:r>
      <w:r>
        <w:rPr>
          <w:spacing w:val="-37"/>
          <w:sz w:val="24"/>
        </w:rPr>
        <w:t xml:space="preserve"> </w:t>
      </w:r>
      <w:r>
        <w:rPr>
          <w:sz w:val="24"/>
        </w:rPr>
        <w:t>p. 1-108, 2018.</w:t>
      </w:r>
    </w:p>
    <w:p w:rsidR="00495125" w:rsidRDefault="004B1CF5">
      <w:pPr>
        <w:spacing w:before="159"/>
        <w:ind w:left="1382" w:right="1988"/>
        <w:rPr>
          <w:sz w:val="24"/>
        </w:rPr>
      </w:pPr>
      <w:r>
        <w:rPr>
          <w:sz w:val="24"/>
        </w:rPr>
        <w:t xml:space="preserve">IBGE. </w:t>
      </w:r>
      <w:r>
        <w:rPr>
          <w:b/>
          <w:sz w:val="24"/>
        </w:rPr>
        <w:t>Censo Agropecuário 2006. Brasil, Grandes Regiões e Unidades da Federação</w:t>
      </w:r>
      <w:r>
        <w:rPr>
          <w:sz w:val="24"/>
        </w:rPr>
        <w:t>. Ministério do Planejamento, Orçamento e Gestão/IBGE, 2010.</w:t>
      </w:r>
    </w:p>
    <w:p w:rsidR="00495125" w:rsidRDefault="004B1CF5">
      <w:pPr>
        <w:spacing w:before="158"/>
        <w:ind w:left="1382" w:right="1035"/>
        <w:rPr>
          <w:sz w:val="24"/>
        </w:rPr>
      </w:pPr>
      <w:r>
        <w:rPr>
          <w:sz w:val="24"/>
        </w:rPr>
        <w:t xml:space="preserve">IBGE. </w:t>
      </w:r>
      <w:r>
        <w:rPr>
          <w:b/>
          <w:sz w:val="24"/>
        </w:rPr>
        <w:t>Censo Agropecuário 2006. Agricultura Familiar. Brasil, Grandes Regiões e Unidades da Federação</w:t>
      </w:r>
      <w:r>
        <w:rPr>
          <w:sz w:val="24"/>
        </w:rPr>
        <w:t>. Ministério do Planejamento, Orçamento e Gestão/IBGE, 2010b.</w:t>
      </w:r>
    </w:p>
    <w:p w:rsidR="00495125" w:rsidRDefault="004B1CF5">
      <w:pPr>
        <w:pStyle w:val="Corpodetexto"/>
        <w:spacing w:before="161"/>
      </w:pPr>
      <w:r>
        <w:t xml:space="preserve">MITIDIERO JR., MARCO A. </w:t>
      </w:r>
      <w:r>
        <w:rPr>
          <w:b/>
        </w:rPr>
        <w:t>O Agrogolpe</w:t>
      </w:r>
      <w:r>
        <w:t>. Jornal Brasil de Fato, 25/05/2018.</w:t>
      </w:r>
    </w:p>
    <w:p w:rsidR="00495125" w:rsidRDefault="004B1CF5">
      <w:pPr>
        <w:spacing w:before="161"/>
        <w:ind w:left="1382" w:right="899"/>
        <w:jc w:val="both"/>
        <w:rPr>
          <w:sz w:val="24"/>
        </w:rPr>
      </w:pPr>
      <w:r>
        <w:rPr>
          <w:sz w:val="24"/>
        </w:rPr>
        <w:t xml:space="preserve">MITIDIERO JR., MARCO A. </w:t>
      </w:r>
      <w:r>
        <w:rPr>
          <w:b/>
          <w:sz w:val="24"/>
        </w:rPr>
        <w:t>Quem produz comida para os brasileiros? 10 anos do Censo Agropecuário do IBGE 2006</w:t>
      </w:r>
      <w:r>
        <w:rPr>
          <w:sz w:val="24"/>
        </w:rPr>
        <w:t>. Revista Pegada, Artigo Especial, v. 18, nº 3</w:t>
      </w:r>
      <w:proofErr w:type="gramStart"/>
      <w:r>
        <w:rPr>
          <w:sz w:val="24"/>
        </w:rPr>
        <w:t>.,</w:t>
      </w:r>
      <w:proofErr w:type="gramEnd"/>
      <w:r>
        <w:rPr>
          <w:sz w:val="24"/>
        </w:rPr>
        <w:t>p. 7´77, dez. 2017.</w:t>
      </w:r>
    </w:p>
    <w:p w:rsidR="00495125" w:rsidRDefault="004B1CF5">
      <w:pPr>
        <w:spacing w:before="158"/>
        <w:ind w:left="1382" w:right="1194"/>
        <w:rPr>
          <w:sz w:val="24"/>
        </w:rPr>
      </w:pPr>
      <w:r>
        <w:rPr>
          <w:sz w:val="24"/>
        </w:rPr>
        <w:t xml:space="preserve">OLIVEIRA, JACSON T., SANTOS, JOSEFA L. </w:t>
      </w:r>
      <w:r>
        <w:rPr>
          <w:b/>
          <w:sz w:val="24"/>
        </w:rPr>
        <w:t>O monocultivo de eucalipto como expressão capitalista da busca de território de consumo</w:t>
      </w:r>
      <w:r>
        <w:rPr>
          <w:sz w:val="24"/>
        </w:rPr>
        <w:t xml:space="preserve">. In: Questão Agrária </w:t>
      </w:r>
      <w:proofErr w:type="gramStart"/>
      <w:r>
        <w:rPr>
          <w:sz w:val="24"/>
        </w:rPr>
        <w:t>é</w:t>
      </w:r>
      <w:proofErr w:type="gramEnd"/>
      <w:r>
        <w:rPr>
          <w:sz w:val="24"/>
        </w:rPr>
        <w:t xml:space="preserve"> Conflitos Territoriais. Ramos, E, S.; Mitidiero Jr., M. A., Santos, L. R. (orgs.), Expressão Popular/Outras Expressões, São Paulo, 2016.</w:t>
      </w:r>
    </w:p>
    <w:p w:rsidR="00495125" w:rsidRDefault="004B1CF5">
      <w:pPr>
        <w:spacing w:before="162"/>
        <w:ind w:left="1382" w:right="900"/>
        <w:jc w:val="both"/>
        <w:rPr>
          <w:sz w:val="24"/>
        </w:rPr>
      </w:pPr>
      <w:r>
        <w:rPr>
          <w:sz w:val="24"/>
        </w:rPr>
        <w:t xml:space="preserve">PAULINO, ELIANE TOMIASI. </w:t>
      </w:r>
      <w:r>
        <w:rPr>
          <w:b/>
          <w:sz w:val="24"/>
        </w:rPr>
        <w:t>Para não dizer que não falei do crime de lesa pátria de</w:t>
      </w:r>
      <w:r>
        <w:rPr>
          <w:b/>
          <w:spacing w:val="-10"/>
          <w:sz w:val="24"/>
        </w:rPr>
        <w:t xml:space="preserve"> </w:t>
      </w:r>
      <w:r>
        <w:rPr>
          <w:b/>
          <w:sz w:val="24"/>
        </w:rPr>
        <w:t>Temer:</w:t>
      </w:r>
      <w:r>
        <w:rPr>
          <w:b/>
          <w:spacing w:val="-9"/>
          <w:sz w:val="24"/>
        </w:rPr>
        <w:t xml:space="preserve"> </w:t>
      </w:r>
      <w:r>
        <w:rPr>
          <w:b/>
          <w:sz w:val="24"/>
        </w:rPr>
        <w:t>os</w:t>
      </w:r>
      <w:r>
        <w:rPr>
          <w:b/>
          <w:spacing w:val="-6"/>
          <w:sz w:val="24"/>
        </w:rPr>
        <w:t xml:space="preserve"> </w:t>
      </w:r>
      <w:r>
        <w:rPr>
          <w:b/>
          <w:sz w:val="24"/>
        </w:rPr>
        <w:t>Decretos</w:t>
      </w:r>
      <w:r>
        <w:rPr>
          <w:b/>
          <w:spacing w:val="-8"/>
          <w:sz w:val="24"/>
        </w:rPr>
        <w:t xml:space="preserve"> </w:t>
      </w:r>
      <w:r>
        <w:rPr>
          <w:b/>
          <w:sz w:val="24"/>
        </w:rPr>
        <w:t>9.309,</w:t>
      </w:r>
      <w:r>
        <w:rPr>
          <w:b/>
          <w:spacing w:val="-9"/>
          <w:sz w:val="24"/>
        </w:rPr>
        <w:t xml:space="preserve"> </w:t>
      </w:r>
      <w:r>
        <w:rPr>
          <w:b/>
          <w:sz w:val="24"/>
        </w:rPr>
        <w:t>9.310</w:t>
      </w:r>
      <w:r>
        <w:rPr>
          <w:b/>
          <w:spacing w:val="-9"/>
          <w:sz w:val="24"/>
        </w:rPr>
        <w:t xml:space="preserve"> </w:t>
      </w:r>
      <w:r>
        <w:rPr>
          <w:b/>
          <w:sz w:val="24"/>
        </w:rPr>
        <w:t>e</w:t>
      </w:r>
      <w:r>
        <w:rPr>
          <w:b/>
          <w:spacing w:val="-7"/>
          <w:sz w:val="24"/>
        </w:rPr>
        <w:t xml:space="preserve"> </w:t>
      </w:r>
      <w:r>
        <w:rPr>
          <w:b/>
          <w:sz w:val="24"/>
        </w:rPr>
        <w:t>9.311/2018.</w:t>
      </w:r>
      <w:r>
        <w:rPr>
          <w:b/>
          <w:spacing w:val="-2"/>
          <w:sz w:val="24"/>
        </w:rPr>
        <w:t xml:space="preserve"> </w:t>
      </w:r>
      <w:r>
        <w:rPr>
          <w:sz w:val="24"/>
        </w:rPr>
        <w:t>Revista</w:t>
      </w:r>
      <w:r>
        <w:rPr>
          <w:spacing w:val="-10"/>
          <w:sz w:val="24"/>
        </w:rPr>
        <w:t xml:space="preserve"> </w:t>
      </w:r>
      <w:r>
        <w:rPr>
          <w:sz w:val="24"/>
        </w:rPr>
        <w:t>Okara.</w:t>
      </w:r>
      <w:r>
        <w:rPr>
          <w:spacing w:val="-7"/>
          <w:sz w:val="24"/>
        </w:rPr>
        <w:t xml:space="preserve"> </w:t>
      </w:r>
      <w:r>
        <w:rPr>
          <w:sz w:val="24"/>
        </w:rPr>
        <w:t>Geografia</w:t>
      </w:r>
      <w:r>
        <w:rPr>
          <w:spacing w:val="-10"/>
          <w:sz w:val="24"/>
        </w:rPr>
        <w:t xml:space="preserve"> </w:t>
      </w:r>
      <w:r>
        <w:rPr>
          <w:sz w:val="24"/>
        </w:rPr>
        <w:t>em</w:t>
      </w:r>
      <w:r>
        <w:rPr>
          <w:spacing w:val="-5"/>
          <w:sz w:val="24"/>
        </w:rPr>
        <w:t xml:space="preserve"> </w:t>
      </w:r>
      <w:r>
        <w:rPr>
          <w:sz w:val="24"/>
        </w:rPr>
        <w:t>Debate. Dossiê Michel Temer e a Questão Agrária, v. 12, nº 2, 2018.</w:t>
      </w:r>
    </w:p>
    <w:p w:rsidR="00495125" w:rsidRDefault="004B1CF5">
      <w:pPr>
        <w:spacing w:before="160"/>
        <w:ind w:left="1382" w:right="895"/>
        <w:jc w:val="both"/>
        <w:rPr>
          <w:sz w:val="24"/>
        </w:rPr>
      </w:pPr>
      <w:r>
        <w:rPr>
          <w:sz w:val="24"/>
        </w:rPr>
        <w:t xml:space="preserve">TEIXEIRA, GERSON. </w:t>
      </w:r>
      <w:r>
        <w:rPr>
          <w:b/>
          <w:sz w:val="24"/>
        </w:rPr>
        <w:t>O Censo Agropecuário 2017 (Resultados Preliminares</w:t>
      </w:r>
      <w:r>
        <w:rPr>
          <w:sz w:val="24"/>
        </w:rPr>
        <w:t>). [on line] Mensagem pessoal enviada pelo autor, 30 de julho de 2018.</w:t>
      </w:r>
    </w:p>
    <w:sectPr w:rsidR="00495125">
      <w:pgSz w:w="11910" w:h="16840"/>
      <w:pgMar w:top="1320" w:right="80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25"/>
    <w:rsid w:val="000019AB"/>
    <w:rsid w:val="002D1D89"/>
    <w:rsid w:val="00333D0C"/>
    <w:rsid w:val="0035746A"/>
    <w:rsid w:val="00495125"/>
    <w:rsid w:val="004B1C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spacing w:before="1"/>
      <w:ind w:left="1948"/>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382"/>
    </w:pPr>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spacing w:before="1"/>
      <w:ind w:left="1948"/>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382"/>
    </w:pPr>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2.ibge.gov.br/home/disseminacao/destaques/2016_04_18_comunicado_censo_agropecuario.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folha.uol.com.br/mercado/2017/04/1872214-apos-corte-de-verba-ibge-fara-" TargetMode="External"/><Relationship Id="rId12" Type="http://schemas.openxmlformats.org/officeDocument/2006/relationships/hyperlink" Target="https://www.youtube.com/watch?v=OG3Q3WaSGk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1.folha.uol.com.br/colunas/monicabergamo/2017/03/1869595-com-menos-verba-ibge-reduz-questionario-de-censo-agropecuario.shtml" TargetMode="External"/><Relationship Id="rId11" Type="http://schemas.openxmlformats.org/officeDocument/2006/relationships/hyperlink" Target="https://abisolo.com.br/2018/01/11/producao-soja-deve-atingir-114-milhoes-toneladas/" TargetMode="External"/><Relationship Id="rId5" Type="http://schemas.openxmlformats.org/officeDocument/2006/relationships/hyperlink" Target="http://www1.folha.uol.com.br/colunas/monicabergamo/2017/03/1869595-com-menos-verba-ibge-reduz-questionario-de-censo-agropecuario.shtml" TargetMode="External"/><Relationship Id="rId10" Type="http://schemas.openxmlformats.org/officeDocument/2006/relationships/hyperlink" Target="https://www.bbc.com/portuguese/noticias/2015/12/151202_escritorio_mineradoras_codigo_mineracao_rs" TargetMode="External"/><Relationship Id="rId4" Type="http://schemas.openxmlformats.org/officeDocument/2006/relationships/webSettings" Target="webSettings.xml"/><Relationship Id="rId9" Type="http://schemas.openxmlformats.org/officeDocument/2006/relationships/hyperlink" Target="https://ww2.ibge.gov.br/home/disseminacao/destaques/2016_04_18_comunicado_censo_agropecuari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27</Pages>
  <Words>11227</Words>
  <Characters>60632</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João Damásio</cp:lastModifiedBy>
  <cp:revision>3</cp:revision>
  <dcterms:created xsi:type="dcterms:W3CDTF">2019-01-25T20:18:00Z</dcterms:created>
  <dcterms:modified xsi:type="dcterms:W3CDTF">2019-01-26T20:15:00Z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Microsoft® Word 2013</vt:lpwstr>
  </property>
  <property fmtid="{D5CDD505-2E9C-101B-9397-08002B2CF9AE}" pid="4" name="LastSaved">
    <vt:filetime>2019-01-25T00:00:00Z</vt:filetime>
  </property>
</Properties>
</file>